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E8" w:rsidRDefault="007B51E8" w:rsidP="00040B1D">
      <w:pPr>
        <w:pStyle w:val="NoSpacing"/>
        <w:rPr>
          <w:lang w:eastAsia="en-GB"/>
        </w:rPr>
      </w:pPr>
      <w:r>
        <w:rPr>
          <w:lang w:eastAsia="en-GB"/>
        </w:rPr>
        <w:t>LINKS</w:t>
      </w:r>
    </w:p>
    <w:p w:rsidR="007B51E8" w:rsidRDefault="007B51E8" w:rsidP="00040B1D">
      <w:pPr>
        <w:pStyle w:val="NoSpacing"/>
        <w:rPr>
          <w:lang w:eastAsia="en-GB"/>
        </w:rPr>
      </w:pPr>
    </w:p>
    <w:p w:rsidR="00E70279" w:rsidRPr="00E70279" w:rsidRDefault="00E70279" w:rsidP="00040B1D">
      <w:pPr>
        <w:pStyle w:val="NoSpacing"/>
        <w:rPr>
          <w:lang w:eastAsia="en-GB"/>
        </w:rPr>
      </w:pPr>
      <w:r w:rsidRPr="00E70279">
        <w:rPr>
          <w:lang w:eastAsia="en-GB"/>
        </w:rPr>
        <w:t>Who was Roger Casement?</w:t>
      </w:r>
    </w:p>
    <w:p w:rsidR="00E70279" w:rsidRPr="00E70279" w:rsidRDefault="00E70279" w:rsidP="00040B1D">
      <w:pPr>
        <w:pStyle w:val="NoSpacing"/>
        <w:rPr>
          <w:lang w:eastAsia="en-GB"/>
        </w:rPr>
      </w:pPr>
      <w:r w:rsidRPr="00E70279">
        <w:rPr>
          <w:lang w:eastAsia="en-GB"/>
        </w:rPr>
        <w:t>Posted 18/11/2014</w:t>
      </w:r>
    </w:p>
    <w:p w:rsidR="00E70279" w:rsidRPr="00E70279" w:rsidRDefault="00E70279" w:rsidP="00040B1D">
      <w:pPr>
        <w:pStyle w:val="NoSpacing"/>
        <w:rPr>
          <w:lang w:eastAsia="en-GB"/>
        </w:rPr>
      </w:pPr>
      <w:r w:rsidRPr="00E70279">
        <w:rPr>
          <w:lang w:eastAsia="en-GB"/>
        </w:rPr>
        <w:t>Dr Angus Mitchell, historian and author, discusses the life and legacy of Roger Cas</w:t>
      </w:r>
      <w:r>
        <w:rPr>
          <w:lang w:eastAsia="en-GB"/>
        </w:rPr>
        <w:t>e</w:t>
      </w:r>
      <w:r w:rsidRPr="00E70279">
        <w:rPr>
          <w:lang w:eastAsia="en-GB"/>
        </w:rPr>
        <w:t>ment</w:t>
      </w:r>
    </w:p>
    <w:p w:rsidR="00E70279" w:rsidRDefault="007B51E8" w:rsidP="00040B1D">
      <w:pPr>
        <w:pStyle w:val="NoSpacing"/>
      </w:pPr>
      <w:hyperlink r:id="rId5" w:history="1">
        <w:r w:rsidR="00E70279" w:rsidRPr="0066031E">
          <w:rPr>
            <w:rStyle w:val="Hyperlink"/>
          </w:rPr>
          <w:t>http://www.rte.ie/centuryireland/watch/who-was-roger-casement</w:t>
        </w:r>
      </w:hyperlink>
    </w:p>
    <w:p w:rsidR="00E70279" w:rsidRDefault="007B51E8" w:rsidP="00040B1D">
      <w:pPr>
        <w:pStyle w:val="NoSpacing"/>
      </w:pPr>
      <w:r>
        <w:t>[</w:t>
      </w:r>
      <w:r w:rsidR="00E70279">
        <w:t>Mention of a controversial end to his life but not of the diaries.</w:t>
      </w:r>
      <w:r>
        <w:t>]</w:t>
      </w:r>
    </w:p>
    <w:p w:rsidR="00040B1D" w:rsidRDefault="00040B1D" w:rsidP="00040B1D">
      <w:pPr>
        <w:pStyle w:val="NoSpacing"/>
      </w:pPr>
    </w:p>
    <w:p w:rsidR="00E70279" w:rsidRDefault="00E70279" w:rsidP="00040B1D">
      <w:pPr>
        <w:pStyle w:val="NoSpacing"/>
      </w:pPr>
      <w:bookmarkStart w:id="0" w:name="_GoBack"/>
      <w:bookmarkEnd w:id="0"/>
    </w:p>
    <w:p w:rsidR="00FA1B37" w:rsidRPr="00FA1B37" w:rsidRDefault="00FA1B37" w:rsidP="00040B1D">
      <w:pPr>
        <w:pStyle w:val="NoSpacing"/>
        <w:rPr>
          <w:lang w:eastAsia="en-GB"/>
        </w:rPr>
      </w:pPr>
      <w:r w:rsidRPr="00FA1B37">
        <w:rPr>
          <w:lang w:eastAsia="en-GB"/>
        </w:rPr>
        <w:t>Roger Casement: USA, Germany and the War</w:t>
      </w:r>
    </w:p>
    <w:p w:rsidR="00040B1D" w:rsidRPr="00FA1B37" w:rsidRDefault="00040B1D" w:rsidP="00040B1D">
      <w:pPr>
        <w:pStyle w:val="NoSpacing"/>
        <w:rPr>
          <w:lang w:eastAsia="en-GB"/>
        </w:rPr>
      </w:pPr>
      <w:r w:rsidRPr="00FA1B37">
        <w:rPr>
          <w:lang w:eastAsia="en-GB"/>
        </w:rPr>
        <w:t>Posted 18/11/2014</w:t>
      </w:r>
    </w:p>
    <w:p w:rsidR="00040B1D" w:rsidRDefault="00040B1D" w:rsidP="00040B1D">
      <w:pPr>
        <w:pStyle w:val="NoSpacing"/>
        <w:rPr>
          <w:lang w:eastAsia="en-GB"/>
        </w:rPr>
      </w:pPr>
      <w:r w:rsidRPr="00FA1B37">
        <w:rPr>
          <w:lang w:eastAsia="en-GB"/>
        </w:rPr>
        <w:t>Dr Angus Mitchell, U</w:t>
      </w:r>
      <w:r>
        <w:rPr>
          <w:lang w:eastAsia="en-GB"/>
        </w:rPr>
        <w:t>niversity of Limerick</w:t>
      </w:r>
      <w:r w:rsidRPr="00FA1B37">
        <w:rPr>
          <w:lang w:eastAsia="en-GB"/>
        </w:rPr>
        <w:t>, discusses Roger Casement's trip to Germany during the First World War</w:t>
      </w:r>
    </w:p>
    <w:p w:rsidR="00040B1D" w:rsidRDefault="007B51E8" w:rsidP="00040B1D">
      <w:pPr>
        <w:pStyle w:val="NoSpacing"/>
        <w:rPr>
          <w:rStyle w:val="Hyperlink"/>
        </w:rPr>
      </w:pPr>
      <w:hyperlink r:id="rId6" w:history="1">
        <w:r w:rsidR="00040B1D" w:rsidRPr="0066031E">
          <w:rPr>
            <w:rStyle w:val="Hyperlink"/>
          </w:rPr>
          <w:t>http://www.rte.ie/centuryireland/watch/roger-casement-usa-germany-and-the-war</w:t>
        </w:r>
      </w:hyperlink>
    </w:p>
    <w:p w:rsidR="00A571CF" w:rsidRDefault="00A571CF" w:rsidP="00040B1D">
      <w:pPr>
        <w:pStyle w:val="NoSpacing"/>
        <w:rPr>
          <w:lang w:eastAsia="en-GB"/>
        </w:rPr>
      </w:pPr>
      <w:r>
        <w:rPr>
          <w:lang w:eastAsia="en-GB"/>
        </w:rPr>
        <w:t>Boston College</w:t>
      </w:r>
    </w:p>
    <w:p w:rsidR="007B51E8" w:rsidRDefault="0082147D" w:rsidP="007B51E8">
      <w:pPr>
        <w:pStyle w:val="NoSpacing"/>
      </w:pPr>
      <w:r>
        <w:t>Photographs credited to</w:t>
      </w:r>
      <w:r w:rsidR="00E70279">
        <w:t xml:space="preserve"> Irish Life NLI,</w:t>
      </w:r>
      <w:r>
        <w:t xml:space="preserve"> Library of Congress and UCD</w:t>
      </w:r>
    </w:p>
    <w:p w:rsidR="007B51E8" w:rsidRPr="00FA1B37" w:rsidRDefault="007B51E8" w:rsidP="007B51E8">
      <w:pPr>
        <w:pStyle w:val="NoSpacing"/>
        <w:rPr>
          <w:lang w:eastAsia="en-GB"/>
        </w:rPr>
      </w:pPr>
      <w:r>
        <w:rPr>
          <w:lang w:eastAsia="en-GB"/>
        </w:rPr>
        <w:t>[</w:t>
      </w:r>
      <w:r>
        <w:rPr>
          <w:lang w:eastAsia="en-GB"/>
        </w:rPr>
        <w:t>No mention of arming the Rising.</w:t>
      </w:r>
      <w:r>
        <w:rPr>
          <w:lang w:eastAsia="en-GB"/>
        </w:rPr>
        <w:t>]</w:t>
      </w:r>
    </w:p>
    <w:p w:rsidR="00FA1B37" w:rsidRDefault="00FA1B37" w:rsidP="00040B1D">
      <w:pPr>
        <w:pStyle w:val="NoSpacing"/>
      </w:pPr>
    </w:p>
    <w:sectPr w:rsidR="00FA1B37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D1"/>
    <w:rsid w:val="00040B1D"/>
    <w:rsid w:val="002C3E18"/>
    <w:rsid w:val="00427013"/>
    <w:rsid w:val="00492B51"/>
    <w:rsid w:val="00591367"/>
    <w:rsid w:val="006C6FD1"/>
    <w:rsid w:val="00757ABE"/>
    <w:rsid w:val="007B51E8"/>
    <w:rsid w:val="0082147D"/>
    <w:rsid w:val="008C43D8"/>
    <w:rsid w:val="008F245B"/>
    <w:rsid w:val="00A571CF"/>
    <w:rsid w:val="00BE1BA4"/>
    <w:rsid w:val="00D83D08"/>
    <w:rsid w:val="00E70279"/>
    <w:rsid w:val="00F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B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3E1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0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B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3E1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0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e.ie/centuryireland/watch/roger-casement-usa-germany-and-the-war" TargetMode="External"/><Relationship Id="rId5" Type="http://schemas.openxmlformats.org/officeDocument/2006/relationships/hyperlink" Target="http://www.rte.ie/centuryireland/watch/who-was-roger-cas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Dudgeon</cp:lastModifiedBy>
  <cp:revision>9</cp:revision>
  <dcterms:created xsi:type="dcterms:W3CDTF">2014-11-21T11:50:00Z</dcterms:created>
  <dcterms:modified xsi:type="dcterms:W3CDTF">2016-12-25T12:48:00Z</dcterms:modified>
</cp:coreProperties>
</file>