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F7" w:rsidRDefault="00F2636D">
      <w:r>
        <w:t>I read the three parts</w:t>
      </w:r>
      <w:r w:rsidR="00A709FC">
        <w:t xml:space="preserve"> in 2010 which are</w:t>
      </w:r>
      <w:r>
        <w:t xml:space="preserve"> all in one QUB</w:t>
      </w:r>
      <w:r w:rsidR="007B121E">
        <w:t xml:space="preserve"> 1999 bound volume</w:t>
      </w:r>
      <w:r>
        <w:t>, in</w:t>
      </w:r>
      <w:r w:rsidR="007B121E">
        <w:t xml:space="preserve"> PN2</w:t>
      </w:r>
      <w:r>
        <w:t xml:space="preserve">. </w:t>
      </w:r>
    </w:p>
    <w:p w:rsidR="008E0396" w:rsidRDefault="00F2636D">
      <w:r>
        <w:t>Brief notes below.</w:t>
      </w:r>
      <w:r w:rsidR="00451421">
        <w:rPr>
          <w:noProof/>
          <w:lang w:eastAsia="en-GB"/>
        </w:rPr>
        <w:drawing>
          <wp:inline distT="0" distB="0" distL="0" distR="0" wp14:anchorId="2BEAC0CB" wp14:editId="6ED15831">
            <wp:extent cx="5731510" cy="7975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1E" w:rsidRDefault="007B121E"/>
    <w:p w:rsidR="00502D69" w:rsidRDefault="00D475F7">
      <w:r>
        <w:lastRenderedPageBreak/>
        <w:t xml:space="preserve">[ I </w:t>
      </w:r>
      <w:r w:rsidR="007B121E">
        <w:t xml:space="preserve">Read the three parts all in the same bound 1999 volume of Critical </w:t>
      </w:r>
      <w:r w:rsidR="005A199D">
        <w:t>Quarterly</w:t>
      </w:r>
      <w:r w:rsidR="007B121E">
        <w:t xml:space="preserve"> part-founded by AE Dyson</w:t>
      </w:r>
      <w:r>
        <w:t xml:space="preserve"> [Homosexual law reformer in 1950s]</w:t>
      </w:r>
      <w:r w:rsidR="007B121E">
        <w:t xml:space="preserve"> (</w:t>
      </w:r>
      <w:r w:rsidR="00890D02">
        <w:t xml:space="preserve">QUB library </w:t>
      </w:r>
      <w:r w:rsidR="007B121E">
        <w:t>PN2</w:t>
      </w:r>
      <w:r w:rsidR="00890D02">
        <w:t>.C9 Journals, 2</w:t>
      </w:r>
      <w:r w:rsidR="00890D02" w:rsidRPr="00890D02">
        <w:rPr>
          <w:vertAlign w:val="superscript"/>
        </w:rPr>
        <w:t>nd</w:t>
      </w:r>
      <w:r w:rsidR="00890D02">
        <w:t xml:space="preserve"> floor) </w:t>
      </w:r>
      <w:r w:rsidR="007B121E">
        <w:t>on 2 November 2010.  Eaton wrote/directed ‘Shoot to Kill</w:t>
      </w:r>
      <w:r>
        <w:t>.</w:t>
      </w:r>
      <w:bookmarkStart w:id="0" w:name="_GoBack"/>
      <w:bookmarkEnd w:id="0"/>
      <w:r w:rsidR="007B121E">
        <w:t>’</w:t>
      </w:r>
    </w:p>
    <w:p w:rsidR="007B121E" w:rsidRDefault="007B121E">
      <w:r>
        <w:t>p. 142 “decked out in a ludicrous semblance of a Celtic outfit with a winged helmet and cross gartered socks.” - Young Joseph Mary Plunkett (major character)</w:t>
      </w:r>
    </w:p>
    <w:p w:rsidR="007B121E" w:rsidRDefault="007B121E" w:rsidP="007B121E">
      <w:r>
        <w:t>p. 83 (3) “built like a cart horse”</w:t>
      </w:r>
    </w:p>
    <w:p w:rsidR="007B121E" w:rsidRDefault="007B121E" w:rsidP="007B121E">
      <w:proofErr w:type="gramStart"/>
      <w:r>
        <w:t>PC Gill’s name mentioned (note taker at interrogation) but not used.</w:t>
      </w:r>
      <w:proofErr w:type="gramEnd"/>
    </w:p>
    <w:p w:rsidR="007B121E" w:rsidRDefault="007B121E" w:rsidP="007B121E">
      <w:proofErr w:type="gramStart"/>
      <w:r>
        <w:t>Adler over-written as bossy.</w:t>
      </w:r>
      <w:proofErr w:type="gramEnd"/>
    </w:p>
    <w:p w:rsidR="007B121E" w:rsidRDefault="007B121E" w:rsidP="007B121E">
      <w:proofErr w:type="gramStart"/>
      <w:r>
        <w:t>Casement strangely invisible.</w:t>
      </w:r>
      <w:proofErr w:type="gramEnd"/>
      <w:r>
        <w:t xml:space="preserve"> </w:t>
      </w:r>
      <w:proofErr w:type="gramStart"/>
      <w:r>
        <w:t>Gertrude in love with him.</w:t>
      </w:r>
      <w:proofErr w:type="gramEnd"/>
      <w:r>
        <w:t xml:space="preserve"> </w:t>
      </w:r>
      <w:proofErr w:type="gramStart"/>
      <w:r>
        <w:t>Half a dozen very good lines.</w:t>
      </w:r>
      <w:proofErr w:type="gramEnd"/>
    </w:p>
    <w:p w:rsidR="007B121E" w:rsidRDefault="007B121E"/>
    <w:sectPr w:rsidR="007B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C32"/>
    <w:rsid w:val="00451421"/>
    <w:rsid w:val="00465C32"/>
    <w:rsid w:val="00502D69"/>
    <w:rsid w:val="005A199D"/>
    <w:rsid w:val="007B121E"/>
    <w:rsid w:val="00890D02"/>
    <w:rsid w:val="008E0396"/>
    <w:rsid w:val="00A709FC"/>
    <w:rsid w:val="00D475F7"/>
    <w:rsid w:val="00F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zzz</cp:lastModifiedBy>
  <cp:revision>11</cp:revision>
  <dcterms:created xsi:type="dcterms:W3CDTF">2010-10-25T13:13:00Z</dcterms:created>
  <dcterms:modified xsi:type="dcterms:W3CDTF">2012-05-28T13:35:00Z</dcterms:modified>
</cp:coreProperties>
</file>