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A50" w:rsidRPr="00DD4A50" w:rsidRDefault="00D01B76" w:rsidP="00DD4A50">
      <w:pPr>
        <w:tabs>
          <w:tab w:val="left" w:pos="1134"/>
        </w:tabs>
        <w:spacing w:after="0" w:line="240" w:lineRule="auto"/>
        <w:rPr>
          <w:b/>
          <w:szCs w:val="24"/>
          <w:lang w:eastAsia="en-GB"/>
        </w:rPr>
      </w:pPr>
      <w:bookmarkStart w:id="0" w:name="_GoBack"/>
      <w:r w:rsidRPr="00DD4A50">
        <w:rPr>
          <w:b/>
          <w:szCs w:val="24"/>
          <w:lang w:eastAsia="en-GB"/>
        </w:rPr>
        <w:t>The Irish Times</w:t>
      </w:r>
    </w:p>
    <w:p w:rsidR="00D01B76" w:rsidRPr="00DD4A50" w:rsidRDefault="00DD4A50" w:rsidP="00DD4A50">
      <w:pPr>
        <w:tabs>
          <w:tab w:val="left" w:pos="1134"/>
        </w:tabs>
        <w:spacing w:after="0" w:line="240" w:lineRule="auto"/>
        <w:rPr>
          <w:b/>
          <w:szCs w:val="24"/>
          <w:lang w:eastAsia="en-GB"/>
        </w:rPr>
      </w:pPr>
      <w:r w:rsidRPr="00DD4A50">
        <w:rPr>
          <w:b/>
          <w:szCs w:val="24"/>
          <w:lang w:eastAsia="en-GB"/>
        </w:rPr>
        <w:t>4 March</w:t>
      </w:r>
      <w:r w:rsidR="00D01B76" w:rsidRPr="00DD4A50">
        <w:rPr>
          <w:b/>
          <w:szCs w:val="24"/>
          <w:lang w:eastAsia="en-GB"/>
        </w:rPr>
        <w:t xml:space="preserve"> 2013</w:t>
      </w:r>
    </w:p>
    <w:bookmarkEnd w:id="0"/>
    <w:p w:rsidR="00D01B76" w:rsidRPr="00D01B76" w:rsidRDefault="00D01B76" w:rsidP="00D01B76">
      <w:pPr>
        <w:spacing w:before="100" w:beforeAutospacing="1" w:after="100" w:afterAutospacing="1" w:line="240" w:lineRule="auto"/>
        <w:outlineLvl w:val="0"/>
        <w:rPr>
          <w:b/>
          <w:bCs/>
          <w:kern w:val="36"/>
          <w:sz w:val="48"/>
          <w:szCs w:val="48"/>
          <w:lang w:eastAsia="en-GB"/>
        </w:rPr>
      </w:pPr>
      <w:r w:rsidRPr="00D01B76">
        <w:rPr>
          <w:b/>
          <w:bCs/>
          <w:kern w:val="36"/>
          <w:sz w:val="48"/>
          <w:szCs w:val="48"/>
          <w:lang w:eastAsia="en-GB"/>
        </w:rPr>
        <w:t>Letter betraying Michael Collins may fetch up to €3,000 at auction</w:t>
      </w:r>
    </w:p>
    <w:p w:rsidR="00D01B76" w:rsidRPr="00D01B76" w:rsidRDefault="00D01B76" w:rsidP="00D01B76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01B76">
        <w:rPr>
          <w:szCs w:val="24"/>
          <w:lang w:eastAsia="en-GB"/>
        </w:rPr>
        <w:t>MICHAEL PARSONS</w:t>
      </w:r>
    </w:p>
    <w:p w:rsidR="00D01B76" w:rsidRPr="00D01B76" w:rsidRDefault="00D01B76" w:rsidP="00D01B76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01B76">
        <w:rPr>
          <w:szCs w:val="24"/>
          <w:lang w:eastAsia="en-GB"/>
        </w:rPr>
        <w:t>The original letter written by an informer betraying Michael Collins to the British authorities in Dublin Castle has come to light and will be auctioned in Dublin next month.</w:t>
      </w:r>
    </w:p>
    <w:p w:rsidR="00D01B76" w:rsidRPr="00D01B76" w:rsidRDefault="00D01B76" w:rsidP="00D01B76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01B76">
        <w:rPr>
          <w:szCs w:val="24"/>
          <w:lang w:eastAsia="en-GB"/>
        </w:rPr>
        <w:t>Adam’s auctioneers said the document, although known to historians, had never been published in full. Dated November 11th, 1919, the letter was signed by “H Quinlisk”, a former corporal in the Royal Irish Regiment, from 21 Gardiner Place, Dublin and was sent to the Under Secretary at Dublin Castle.</w:t>
      </w:r>
    </w:p>
    <w:p w:rsidR="00D01B76" w:rsidRPr="00D01B76" w:rsidRDefault="00D01B76" w:rsidP="00D01B76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01B76">
        <w:rPr>
          <w:szCs w:val="24"/>
          <w:lang w:eastAsia="en-GB"/>
        </w:rPr>
        <w:t xml:space="preserve">He wrote: “I was the man who assisted Casement in </w:t>
      </w:r>
      <w:proofErr w:type="gramStart"/>
      <w:r w:rsidRPr="00D01B76">
        <w:rPr>
          <w:szCs w:val="24"/>
          <w:lang w:eastAsia="en-GB"/>
        </w:rPr>
        <w:t>Germany,</w:t>
      </w:r>
      <w:proofErr w:type="gramEnd"/>
      <w:r w:rsidRPr="00D01B76">
        <w:rPr>
          <w:szCs w:val="24"/>
          <w:lang w:eastAsia="en-GB"/>
        </w:rPr>
        <w:t xml:space="preserve"> and in coming home I have been connected with Sinn Féin. I have decided to tell all I know of that organisation and my information would be of use to the authorities. The scoundrel Michael Collins has treated me scurvily . . .”</w:t>
      </w:r>
    </w:p>
    <w:p w:rsidR="00D01B76" w:rsidRPr="00D01B76" w:rsidRDefault="00D01B76" w:rsidP="00D01B76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01B76">
        <w:rPr>
          <w:szCs w:val="24"/>
          <w:lang w:eastAsia="en-GB"/>
        </w:rPr>
        <w:t>The War of Independence was under way and Collins, with a £10,000 reward on his head, was the most wanted man in the British Empire.</w:t>
      </w:r>
    </w:p>
    <w:p w:rsidR="00D01B76" w:rsidRPr="00D01B76" w:rsidRDefault="00D01B76" w:rsidP="00D01B76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01B76">
        <w:rPr>
          <w:szCs w:val="24"/>
          <w:lang w:eastAsia="en-GB"/>
        </w:rPr>
        <w:t>Harry Timothy Quinlisk, the Co Wexford-born son of an RIC constable, joined Roger Casement’s Irish Brigade while a prisoner of war in Germany.</w:t>
      </w:r>
    </w:p>
    <w:p w:rsidR="00D01B76" w:rsidRPr="00D01B76" w:rsidRDefault="00D01B76" w:rsidP="00D01B76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01B76">
        <w:rPr>
          <w:szCs w:val="24"/>
          <w:lang w:eastAsia="en-GB"/>
        </w:rPr>
        <w:t>His betrayal was apparently prompted by Collins’s refusal to bankroll his gambling habit.</w:t>
      </w:r>
    </w:p>
    <w:p w:rsidR="00D01B76" w:rsidRPr="00D01B76" w:rsidRDefault="00D01B76" w:rsidP="00D01B76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01B76">
        <w:rPr>
          <w:b/>
          <w:bCs/>
          <w:szCs w:val="24"/>
          <w:lang w:eastAsia="en-GB"/>
        </w:rPr>
        <w:t>Intercepted</w:t>
      </w:r>
      <w:r w:rsidRPr="00D01B76">
        <w:rPr>
          <w:szCs w:val="24"/>
          <w:lang w:eastAsia="en-GB"/>
        </w:rPr>
        <w:t> </w:t>
      </w:r>
    </w:p>
    <w:p w:rsidR="00D01B76" w:rsidRPr="00D01B76" w:rsidRDefault="00D01B76" w:rsidP="00D01B76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01B76">
        <w:rPr>
          <w:szCs w:val="24"/>
          <w:lang w:eastAsia="en-GB"/>
        </w:rPr>
        <w:t>But his letter to the British authorities was intercepted by Collins’s spy inside Dublin Castle and the IRA set a trap for Quinlisk. He was picked up by IRA volunteers at Ballyphehane and his body, riddled with seven bullets, was later found in a field.</w:t>
      </w:r>
    </w:p>
    <w:p w:rsidR="00D01B76" w:rsidRPr="00D01B76" w:rsidRDefault="00D01B76" w:rsidP="00D01B76">
      <w:pPr>
        <w:spacing w:before="100" w:beforeAutospacing="1" w:after="100" w:afterAutospacing="1" w:line="240" w:lineRule="auto"/>
        <w:rPr>
          <w:szCs w:val="24"/>
          <w:lang w:eastAsia="en-GB"/>
        </w:rPr>
      </w:pPr>
      <w:r w:rsidRPr="00D01B76">
        <w:rPr>
          <w:szCs w:val="24"/>
          <w:lang w:eastAsia="en-GB"/>
        </w:rPr>
        <w:t>Adam’s estimated the letter might fetch up to €3,000 when auctioned on April 16th.</w:t>
      </w:r>
    </w:p>
    <w:p w:rsidR="00C056C8" w:rsidRDefault="00416ED2"/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E42D57"/>
    <w:multiLevelType w:val="multilevel"/>
    <w:tmpl w:val="191A5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31B"/>
    <w:rsid w:val="0037531B"/>
    <w:rsid w:val="00416ED2"/>
    <w:rsid w:val="00427013"/>
    <w:rsid w:val="00492B51"/>
    <w:rsid w:val="00591367"/>
    <w:rsid w:val="00757ABE"/>
    <w:rsid w:val="008C43D8"/>
    <w:rsid w:val="008F245B"/>
    <w:rsid w:val="00BE1BA4"/>
    <w:rsid w:val="00D01B76"/>
    <w:rsid w:val="00D83D08"/>
    <w:rsid w:val="00DD4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2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80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15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3</cp:revision>
  <dcterms:created xsi:type="dcterms:W3CDTF">2013-03-04T20:12:00Z</dcterms:created>
  <dcterms:modified xsi:type="dcterms:W3CDTF">2015-12-24T20:29:00Z</dcterms:modified>
</cp:coreProperties>
</file>