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50" w:rsidRPr="00DD4A50" w:rsidRDefault="00D01B76" w:rsidP="00DD4A50">
      <w:pPr>
        <w:tabs>
          <w:tab w:val="left" w:pos="1134"/>
        </w:tabs>
        <w:spacing w:after="0" w:line="240" w:lineRule="auto"/>
        <w:rPr>
          <w:b/>
          <w:szCs w:val="24"/>
          <w:lang w:eastAsia="en-GB"/>
        </w:rPr>
      </w:pPr>
      <w:bookmarkStart w:id="0" w:name="_GoBack"/>
      <w:r w:rsidRPr="00DD4A50">
        <w:rPr>
          <w:b/>
          <w:szCs w:val="24"/>
          <w:lang w:eastAsia="en-GB"/>
        </w:rPr>
        <w:t>The Irish Times</w:t>
      </w:r>
    </w:p>
    <w:p w:rsidR="00D01B76" w:rsidRPr="00DD4A50" w:rsidRDefault="00DD4A50" w:rsidP="00DD4A50">
      <w:pPr>
        <w:tabs>
          <w:tab w:val="left" w:pos="1134"/>
        </w:tabs>
        <w:spacing w:after="0" w:line="240" w:lineRule="auto"/>
        <w:rPr>
          <w:b/>
          <w:szCs w:val="24"/>
          <w:lang w:eastAsia="en-GB"/>
        </w:rPr>
      </w:pPr>
      <w:r w:rsidRPr="00DD4A50">
        <w:rPr>
          <w:b/>
          <w:szCs w:val="24"/>
          <w:lang w:eastAsia="en-GB"/>
        </w:rPr>
        <w:t>4 March</w:t>
      </w:r>
      <w:r w:rsidR="00D01B76" w:rsidRPr="00DD4A50">
        <w:rPr>
          <w:b/>
          <w:szCs w:val="24"/>
          <w:lang w:eastAsia="en-GB"/>
        </w:rPr>
        <w:t xml:space="preserve"> 2013</w:t>
      </w:r>
    </w:p>
    <w:bookmarkEnd w:id="0"/>
    <w:p w:rsidR="00D01B76" w:rsidRPr="00D01B76" w:rsidRDefault="00D01B76" w:rsidP="00D01B76">
      <w:pPr>
        <w:spacing w:before="100" w:beforeAutospacing="1" w:after="100" w:afterAutospacing="1" w:line="240" w:lineRule="auto"/>
        <w:outlineLvl w:val="0"/>
        <w:rPr>
          <w:b/>
          <w:bCs/>
          <w:kern w:val="36"/>
          <w:sz w:val="48"/>
          <w:szCs w:val="48"/>
          <w:lang w:eastAsia="en-GB"/>
        </w:rPr>
      </w:pPr>
      <w:r w:rsidRPr="00D01B76">
        <w:rPr>
          <w:b/>
          <w:bCs/>
          <w:kern w:val="36"/>
          <w:sz w:val="48"/>
          <w:szCs w:val="48"/>
          <w:lang w:eastAsia="en-GB"/>
        </w:rPr>
        <w:t>Letter betraying Michael Collins may fetch up to €3,000 at auction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MICHAEL PARSONS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The original letter written by an informer betraying Michael Collins to the British authorities in Dublin Castle has come to light and will be auctioned in Dublin next month.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Adam’s auctioneers said the document, although known to historians, had never been published in full. Dated November 11th, 1919, the letter was signed by “H Quinlisk”, a former corporal in the Royal Irish Regiment, from 21 Gardiner Place, Dublin and was sent to the Under Secretary at Dublin Castle.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 xml:space="preserve">He wrote: “I was the man who assisted Casement in </w:t>
      </w:r>
      <w:proofErr w:type="gramStart"/>
      <w:r w:rsidRPr="00D01B76">
        <w:rPr>
          <w:szCs w:val="24"/>
          <w:lang w:eastAsia="en-GB"/>
        </w:rPr>
        <w:t>Germany,</w:t>
      </w:r>
      <w:proofErr w:type="gramEnd"/>
      <w:r w:rsidRPr="00D01B76">
        <w:rPr>
          <w:szCs w:val="24"/>
          <w:lang w:eastAsia="en-GB"/>
        </w:rPr>
        <w:t xml:space="preserve"> and in coming home I have been connected with Sinn Féin. I have decided to tell all I know of that organisation and my information would be of use to the authorities. The scoundrel Michael Collins has treated me scurvily . . .”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The War of Independence was under way and Collins, with a £10,000 reward on his head, was the most wanted man in the British Empire.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Harry Timothy Quinlisk, the Co Wexford-born son of an RIC constable, joined Roger Casement’s Irish Brigade while a prisoner of war in Germany.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His betrayal was apparently prompted by Collins’s refusal to bankroll his gambling habit.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b/>
          <w:bCs/>
          <w:szCs w:val="24"/>
          <w:lang w:eastAsia="en-GB"/>
        </w:rPr>
        <w:t>Intercepted</w:t>
      </w:r>
      <w:r w:rsidRPr="00D01B76">
        <w:rPr>
          <w:szCs w:val="24"/>
          <w:lang w:eastAsia="en-GB"/>
        </w:rPr>
        <w:t> 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But his letter to the British authorities was intercepted by Collins’s spy inside Dublin Castle and the IRA set a trap for Quinlisk. He was picked up by IRA volunteers at Ballyphehane and his body, riddled with seven bullets, was later found in a field.</w:t>
      </w:r>
    </w:p>
    <w:p w:rsidR="00D01B76" w:rsidRPr="00D01B76" w:rsidRDefault="00D01B76" w:rsidP="00D01B76">
      <w:pPr>
        <w:spacing w:before="100" w:beforeAutospacing="1" w:after="100" w:afterAutospacing="1" w:line="240" w:lineRule="auto"/>
        <w:rPr>
          <w:szCs w:val="24"/>
          <w:lang w:eastAsia="en-GB"/>
        </w:rPr>
      </w:pPr>
      <w:r w:rsidRPr="00D01B76">
        <w:rPr>
          <w:szCs w:val="24"/>
          <w:lang w:eastAsia="en-GB"/>
        </w:rPr>
        <w:t>Adam’s estimated the letter might fetch up to €3,000 when auctioned on April 16th.</w:t>
      </w:r>
    </w:p>
    <w:p w:rsidR="00C056C8" w:rsidRDefault="00416ED2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2D57"/>
    <w:multiLevelType w:val="multilevel"/>
    <w:tmpl w:val="191A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1B"/>
    <w:rsid w:val="0037531B"/>
    <w:rsid w:val="00416ED2"/>
    <w:rsid w:val="00427013"/>
    <w:rsid w:val="00492B51"/>
    <w:rsid w:val="00591367"/>
    <w:rsid w:val="00757ABE"/>
    <w:rsid w:val="008C43D8"/>
    <w:rsid w:val="008F245B"/>
    <w:rsid w:val="00BE1BA4"/>
    <w:rsid w:val="00D01B76"/>
    <w:rsid w:val="00D83D08"/>
    <w:rsid w:val="00D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2013-03-04T20:12:00Z</dcterms:created>
  <dcterms:modified xsi:type="dcterms:W3CDTF">2015-12-24T20:29:00Z</dcterms:modified>
</cp:coreProperties>
</file>