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D8" w:rsidRDefault="005C70D8" w:rsidP="005C70D8">
      <w:r>
        <w:fldChar w:fldCharType="begin"/>
      </w:r>
      <w:r>
        <w:instrText xml:space="preserve"> HYPERLINK "http://www.nationalarchives.gov.uk/archon/searches/locresult_details.asp?LR=179" \o "Contact details for East Sussex Record Office" </w:instrText>
      </w:r>
      <w:r>
        <w:fldChar w:fldCharType="separate"/>
      </w:r>
      <w:r>
        <w:rPr>
          <w:rStyle w:val="Hyperlink"/>
        </w:rPr>
        <w:t>East Sussex Record Office</w:t>
      </w:r>
      <w:r>
        <w:fldChar w:fldCharType="end"/>
      </w:r>
    </w:p>
    <w:p w:rsidR="005C70D8" w:rsidRDefault="005C70D8" w:rsidP="005C70D8">
      <w:pPr>
        <w:spacing w:after="240"/>
      </w:pPr>
      <w:r>
        <w:rPr>
          <w:noProof/>
          <w:lang w:val="en-GB" w:eastAsia="en-GB"/>
        </w:rPr>
        <w:drawing>
          <wp:inline distT="0" distB="0" distL="0" distR="0">
            <wp:extent cx="38100" cy="76200"/>
            <wp:effectExtent l="0" t="0" r="0" b="0"/>
            <wp:docPr id="6" name="Picture 6" descr="You ar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are he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hyperlink r:id="rId7" w:tooltip="Show the hierarchical structure of this catalogue" w:history="1">
        <w:r>
          <w:rPr>
            <w:rStyle w:val="Hyperlink"/>
          </w:rPr>
          <w:t xml:space="preserve">Papers of Baron </w:t>
        </w:r>
        <w:proofErr w:type="spellStart"/>
        <w:r>
          <w:rPr>
            <w:rStyle w:val="Hyperlink"/>
          </w:rPr>
          <w:t>Chelwood</w:t>
        </w:r>
        <w:proofErr w:type="spellEnd"/>
        <w:r>
          <w:rPr>
            <w:rStyle w:val="Hyperlink"/>
          </w:rPr>
          <w:t xml:space="preserve"> MC DL (formerly Sir Tufton Beamish MP)</w:t>
        </w:r>
      </w:hyperlink>
    </w:p>
    <w:p w:rsidR="005C70D8" w:rsidRDefault="005C70D8" w:rsidP="00093E14">
      <w:pPr>
        <w:pStyle w:val="Heading3"/>
        <w:jc w:val="left"/>
      </w:pPr>
      <w:bookmarkStart w:id="0" w:name="_GoBack"/>
      <w:bookmarkEnd w:id="0"/>
      <w:r>
        <w:t>PAPERS OF BARON CHELWOOD MC DL (FORMERLY SIR TUFTON BEAMISH MP)</w:t>
      </w:r>
    </w:p>
    <w:p w:rsidR="005C70D8" w:rsidRDefault="005C70D8" w:rsidP="005C70D8"/>
    <w:p w:rsidR="005C70D8" w:rsidRDefault="005C70D8" w:rsidP="005C70D8">
      <w:r>
        <w:t xml:space="preserve">The hierarchical structure of this catalogue is shown below. </w:t>
      </w:r>
      <w:hyperlink r:id="rId8" w:tooltip="Download the whole of this catalogue" w:history="1">
        <w:r>
          <w:rPr>
            <w:rStyle w:val="Hyperlink"/>
          </w:rPr>
          <w:t xml:space="preserve">See the entire contents of the catalogue </w:t>
        </w:r>
      </w:hyperlink>
    </w:p>
    <w:p w:rsidR="005C70D8" w:rsidRDefault="005C70D8" w:rsidP="005C70D8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04"/>
        <w:gridCol w:w="7312"/>
      </w:tblGrid>
      <w:tr w:rsidR="005C70D8" w:rsidTr="005C7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0D8" w:rsidRDefault="005C7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0D8" w:rsidRDefault="005C70D8">
            <w:r>
              <w:rPr>
                <w:rStyle w:val="Strong"/>
              </w:rPr>
              <w:t>CLW</w:t>
            </w:r>
          </w:p>
        </w:tc>
      </w:tr>
      <w:tr w:rsidR="005C70D8" w:rsidTr="005C7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0D8" w:rsidRDefault="005C7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Covering dates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0D8" w:rsidRDefault="005C70D8">
            <w:r>
              <w:t>1850-1991</w:t>
            </w:r>
          </w:p>
        </w:tc>
      </w:tr>
      <w:tr w:rsidR="005C70D8" w:rsidTr="005C7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0D8" w:rsidRDefault="005C7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Held 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0D8" w:rsidRDefault="00093E14">
            <w:hyperlink r:id="rId9" w:tooltip="Contact details for East Sussex Record Office" w:history="1">
              <w:r w:rsidR="005C70D8">
                <w:rPr>
                  <w:rStyle w:val="Hyperlink"/>
                </w:rPr>
                <w:t>East Sussex Record Office</w:t>
              </w:r>
            </w:hyperlink>
          </w:p>
        </w:tc>
      </w:tr>
      <w:tr w:rsidR="005C70D8" w:rsidTr="005C7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0D8" w:rsidRDefault="005C7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0D8" w:rsidRDefault="005C70D8">
            <w:r>
              <w:t>14 Series</w:t>
            </w:r>
          </w:p>
        </w:tc>
      </w:tr>
      <w:tr w:rsidR="005C70D8" w:rsidTr="005C70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0D8" w:rsidRDefault="005C7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Conditions of access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70D8" w:rsidRDefault="005C70D8">
            <w:r>
              <w:t>Documents less than thirty years old may be subject to restricted access. Enquiry should be made before a visit</w:t>
            </w:r>
          </w:p>
        </w:tc>
      </w:tr>
    </w:tbl>
    <w:p w:rsidR="005C70D8" w:rsidRDefault="005C70D8" w:rsidP="005C70D8">
      <w:r>
        <w:br/>
      </w:r>
    </w:p>
    <w:p w:rsidR="005C70D8" w:rsidRDefault="005C70D8" w:rsidP="005C70D8">
      <w:r>
        <w:rPr>
          <w:noProof/>
          <w:color w:val="0000FF"/>
          <w:lang w:val="en-GB" w:eastAsia="en-GB"/>
        </w:rPr>
        <w:drawing>
          <wp:inline distT="0" distB="0" distL="0" distR="0">
            <wp:extent cx="114300" cy="139700"/>
            <wp:effectExtent l="0" t="0" r="0" b="0"/>
            <wp:docPr id="5" name="Picture 5" descr="Expan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an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hyperlink r:id="rId13" w:anchor="1" w:history="1">
        <w:r>
          <w:rPr>
            <w:rStyle w:val="Hyperlink"/>
          </w:rPr>
          <w:t xml:space="preserve">Sir Tufton Beamish (Lord </w:t>
        </w:r>
        <w:proofErr w:type="spellStart"/>
        <w:r>
          <w:rPr>
            <w:rStyle w:val="Hyperlink"/>
          </w:rPr>
          <w:t>Chelwood</w:t>
        </w:r>
        <w:proofErr w:type="spellEnd"/>
        <w:r>
          <w:rPr>
            <w:rStyle w:val="Hyperlink"/>
          </w:rPr>
          <w:t>)</w:t>
        </w:r>
        <w:proofErr w:type="gramStart"/>
        <w:r>
          <w:rPr>
            <w:rStyle w:val="Hyperlink"/>
          </w:rPr>
          <w:t>  </w:t>
        </w:r>
        <w:r>
          <w:rPr>
            <w:rStyle w:val="Strong"/>
            <w:color w:val="0000FF"/>
            <w:u w:val="single"/>
          </w:rPr>
          <w:t>CLW</w:t>
        </w:r>
        <w:proofErr w:type="gramEnd"/>
        <w:r>
          <w:rPr>
            <w:rStyle w:val="Strong"/>
            <w:color w:val="0000FF"/>
            <w:u w:val="single"/>
          </w:rPr>
          <w:t>/1</w:t>
        </w:r>
        <w:r>
          <w:rPr>
            <w:rStyle w:val="Hyperlink"/>
          </w:rPr>
          <w:t>  [n.d.]</w:t>
        </w:r>
        <w:r>
          <w:rPr>
            <w:color w:val="0000FF"/>
            <w:u w:val="single"/>
          </w:rPr>
          <w:br/>
        </w:r>
      </w:hyperlink>
    </w:p>
    <w:p w:rsidR="005C70D8" w:rsidRDefault="005C70D8" w:rsidP="005C70D8">
      <w:r>
        <w:rPr>
          <w:noProof/>
          <w:color w:val="0000FF"/>
          <w:lang w:val="en-GB" w:eastAsia="en-GB"/>
        </w:rPr>
        <w:drawing>
          <wp:inline distT="0" distB="0" distL="0" distR="0">
            <wp:extent cx="114300" cy="139700"/>
            <wp:effectExtent l="0" t="0" r="0" b="0"/>
            <wp:docPr id="4" name="Picture 4" descr="Expan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an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hyperlink r:id="rId15" w:anchor="2" w:history="1">
        <w:r>
          <w:rPr>
            <w:rStyle w:val="Hyperlink"/>
          </w:rPr>
          <w:t>Rear-Admiral T P H Beamish</w:t>
        </w:r>
        <w:proofErr w:type="gramStart"/>
        <w:r>
          <w:rPr>
            <w:rStyle w:val="Hyperlink"/>
          </w:rPr>
          <w:t>  </w:t>
        </w:r>
        <w:r>
          <w:rPr>
            <w:rStyle w:val="Strong"/>
            <w:color w:val="0000FF"/>
            <w:u w:val="single"/>
          </w:rPr>
          <w:t>CLW</w:t>
        </w:r>
        <w:proofErr w:type="gramEnd"/>
        <w:r>
          <w:rPr>
            <w:rStyle w:val="Strong"/>
            <w:color w:val="0000FF"/>
            <w:u w:val="single"/>
          </w:rPr>
          <w:t>/2</w:t>
        </w:r>
        <w:r>
          <w:rPr>
            <w:rStyle w:val="Hyperlink"/>
          </w:rPr>
          <w:t>  [n.d.]</w:t>
        </w:r>
        <w:r>
          <w:rPr>
            <w:color w:val="0000FF"/>
            <w:u w:val="single"/>
          </w:rPr>
          <w:br/>
        </w:r>
      </w:hyperlink>
    </w:p>
    <w:p w:rsidR="005C70D8" w:rsidRDefault="005C70D8" w:rsidP="005C70D8">
      <w:r>
        <w:rPr>
          <w:noProof/>
          <w:color w:val="0000FF"/>
          <w:lang w:val="en-GB" w:eastAsia="en-GB"/>
        </w:rPr>
        <w:drawing>
          <wp:inline distT="0" distB="0" distL="0" distR="0">
            <wp:extent cx="114300" cy="139700"/>
            <wp:effectExtent l="0" t="0" r="0" b="0"/>
            <wp:docPr id="3" name="Picture 3" descr="Expan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an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hyperlink r:id="rId17" w:anchor="2-1" w:history="1">
        <w:r>
          <w:rPr>
            <w:rStyle w:val="Hyperlink"/>
          </w:rPr>
          <w:t>Personal and Naval</w:t>
        </w:r>
        <w:proofErr w:type="gramStart"/>
        <w:r>
          <w:rPr>
            <w:rStyle w:val="Hyperlink"/>
          </w:rPr>
          <w:t>  </w:t>
        </w:r>
        <w:r>
          <w:rPr>
            <w:rStyle w:val="Strong"/>
            <w:color w:val="0000FF"/>
            <w:u w:val="single"/>
          </w:rPr>
          <w:t>CLW</w:t>
        </w:r>
        <w:proofErr w:type="gramEnd"/>
        <w:r>
          <w:rPr>
            <w:rStyle w:val="Strong"/>
            <w:color w:val="0000FF"/>
            <w:u w:val="single"/>
          </w:rPr>
          <w:t>/2/1</w:t>
        </w:r>
        <w:r>
          <w:rPr>
            <w:rStyle w:val="Hyperlink"/>
          </w:rPr>
          <w:t>  [n.d.]</w:t>
        </w:r>
        <w:r>
          <w:rPr>
            <w:color w:val="0000FF"/>
            <w:u w:val="single"/>
          </w:rPr>
          <w:br/>
        </w:r>
      </w:hyperlink>
    </w:p>
    <w:p w:rsidR="005C70D8" w:rsidRDefault="005C70D8" w:rsidP="005C70D8">
      <w:r>
        <w:rPr>
          <w:noProof/>
          <w:color w:val="0000FF"/>
          <w:lang w:val="en-GB" w:eastAsia="en-GB"/>
        </w:rPr>
        <w:drawing>
          <wp:inline distT="0" distB="0" distL="0" distR="0">
            <wp:extent cx="114300" cy="139700"/>
            <wp:effectExtent l="0" t="0" r="0" b="0"/>
            <wp:docPr id="2" name="Picture 2" descr="Expan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an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hyperlink r:id="rId19" w:anchor="2-1-1" w:history="1">
        <w:r>
          <w:rPr>
            <w:rStyle w:val="Hyperlink"/>
          </w:rPr>
          <w:t>Extensive memoranda relating to TPHB's background, upbringing and Naval Career</w:t>
        </w:r>
        <w:proofErr w:type="gramStart"/>
        <w:r>
          <w:rPr>
            <w:rStyle w:val="Hyperlink"/>
          </w:rPr>
          <w:t>  </w:t>
        </w:r>
        <w:r>
          <w:rPr>
            <w:rStyle w:val="Strong"/>
            <w:color w:val="0000FF"/>
            <w:u w:val="single"/>
          </w:rPr>
          <w:t>CLW</w:t>
        </w:r>
        <w:proofErr w:type="gramEnd"/>
        <w:r>
          <w:rPr>
            <w:rStyle w:val="Strong"/>
            <w:color w:val="0000FF"/>
            <w:u w:val="single"/>
          </w:rPr>
          <w:t>/2/1/1</w:t>
        </w:r>
        <w:r>
          <w:rPr>
            <w:rStyle w:val="Hyperlink"/>
          </w:rPr>
          <w:t>  </w:t>
        </w:r>
        <w:r>
          <w:rPr>
            <w:rStyle w:val="Hyperlink"/>
            <w:i/>
            <w:iCs/>
          </w:rPr>
          <w:t>1893-1917</w:t>
        </w:r>
        <w:r>
          <w:rPr>
            <w:color w:val="0000FF"/>
            <w:u w:val="single"/>
          </w:rPr>
          <w:br/>
        </w:r>
      </w:hyperlink>
    </w:p>
    <w:p w:rsidR="005C70D8" w:rsidRDefault="005C70D8" w:rsidP="005C70D8"/>
    <w:p w:rsidR="005C70D8" w:rsidRDefault="005C70D8" w:rsidP="005C70D8">
      <w:pPr>
        <w:spacing w:after="240"/>
      </w:pPr>
      <w:r>
        <w:rPr>
          <w:noProof/>
          <w:lang w:val="en-GB" w:eastAsia="en-GB"/>
        </w:rPr>
        <w:drawing>
          <wp:inline distT="0" distB="0" distL="0" distR="0">
            <wp:extent cx="177800" cy="152400"/>
            <wp:effectExtent l="0" t="0" r="0" b="0"/>
            <wp:docPr id="1" name="Picture 1" descr="Fol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der icon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Recollections of his Naval career CLW</w:t>
      </w:r>
      <w:r>
        <w:rPr>
          <w:rStyle w:val="Strong"/>
        </w:rPr>
        <w:t>/2/1/2</w:t>
      </w:r>
      <w:r>
        <w:t> 1895</w:t>
      </w:r>
      <w:r>
        <w:rPr>
          <w:i/>
          <w:iCs/>
        </w:rPr>
        <w:t>-1902</w:t>
      </w:r>
    </w:p>
    <w:p w:rsidR="005C70D8" w:rsidRDefault="005C70D8" w:rsidP="005C70D8">
      <w:pPr>
        <w:rPr>
          <w:b/>
          <w:bCs/>
        </w:rPr>
      </w:pPr>
      <w:r>
        <w:rPr>
          <w:b/>
          <w:bCs/>
        </w:rPr>
        <w:t xml:space="preserve">These documents are held at </w:t>
      </w:r>
      <w:hyperlink r:id="rId22" w:tooltip="Contact details for East Sussex Record Office" w:history="1">
        <w:r>
          <w:rPr>
            <w:rStyle w:val="Hyperlink"/>
            <w:b/>
            <w:bCs/>
          </w:rPr>
          <w:t>East Sussex Record Office</w:t>
        </w:r>
      </w:hyperlink>
    </w:p>
    <w:p w:rsidR="005C70D8" w:rsidRDefault="005C70D8" w:rsidP="005C70D8">
      <w:r>
        <w:br/>
      </w:r>
      <w:r>
        <w:rPr>
          <w:rStyle w:val="Strong"/>
        </w:rPr>
        <w:t>Contents</w:t>
      </w:r>
      <w:r>
        <w:t xml:space="preserve">: </w:t>
      </w:r>
      <w:r>
        <w:br/>
        <w:t xml:space="preserve">Mainly in Mozambique and South Africa, 1895-97, and then after the Benin Expedition to Feb 1902. </w:t>
      </w:r>
      <w:proofErr w:type="gramStart"/>
      <w:r>
        <w:t>Includes an account of meeting Roger Casement at Delagoa Bay in 1896.</w:t>
      </w:r>
      <w:proofErr w:type="gramEnd"/>
      <w:r>
        <w:t xml:space="preserve"> Photocopies</w:t>
      </w:r>
    </w:p>
    <w:p w:rsidR="005C70D8" w:rsidRDefault="005C70D8" w:rsidP="005C70D8">
      <w:pPr>
        <w:rPr>
          <w:lang w:val="en-GB"/>
        </w:rPr>
      </w:pPr>
    </w:p>
    <w:p w:rsidR="00C056C8" w:rsidRDefault="00093E14"/>
    <w:sectPr w:rsidR="00C05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0"/>
    <w:rsid w:val="00093E14"/>
    <w:rsid w:val="005C70D8"/>
    <w:rsid w:val="008F245B"/>
    <w:rsid w:val="00B16D20"/>
    <w:rsid w:val="00B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70D8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C70D8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Hyperlink">
    <w:name w:val="Hyperlink"/>
    <w:semiHidden/>
    <w:unhideWhenUsed/>
    <w:rsid w:val="005C70D8"/>
    <w:rPr>
      <w:color w:val="0000FF"/>
      <w:u w:val="single"/>
    </w:rPr>
  </w:style>
  <w:style w:type="character" w:styleId="Strong">
    <w:name w:val="Strong"/>
    <w:basedOn w:val="DefaultParagraphFont"/>
    <w:qFormat/>
    <w:rsid w:val="005C7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D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70D8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C70D8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Hyperlink">
    <w:name w:val="Hyperlink"/>
    <w:semiHidden/>
    <w:unhideWhenUsed/>
    <w:rsid w:val="005C70D8"/>
    <w:rPr>
      <w:color w:val="0000FF"/>
      <w:u w:val="single"/>
    </w:rPr>
  </w:style>
  <w:style w:type="character" w:styleId="Strong">
    <w:name w:val="Strong"/>
    <w:basedOn w:val="DefaultParagraphFont"/>
    <w:qFormat/>
    <w:rsid w:val="005C7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rchives.gov.uk/a2a/records.aspx?cat=179-clw&amp;cid=-1" TargetMode="External"/><Relationship Id="rId13" Type="http://schemas.openxmlformats.org/officeDocument/2006/relationships/hyperlink" Target="http://www.nationalarchives.gov.uk/a2a/records.aspx?cat=179-clw&amp;cid=1" TargetMode="External"/><Relationship Id="rId18" Type="http://schemas.openxmlformats.org/officeDocument/2006/relationships/hyperlink" Target="http://www.nationalarchives.gov.uk/a2a/records.aspx?cat=179-clw&amp;cid=2-1-1#2-1-1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nationalarchives.gov.uk/images/icons/ico-folder-open.gif" TargetMode="External"/><Relationship Id="rId7" Type="http://schemas.openxmlformats.org/officeDocument/2006/relationships/hyperlink" Target="http://www.nationalarchives.gov.uk/a2a/records.aspx?cat=179-clw&amp;cid=0" TargetMode="External"/><Relationship Id="rId12" Type="http://schemas.openxmlformats.org/officeDocument/2006/relationships/image" Target="http://www.nationalarchives.gov.uk/images/icons/plus.gif" TargetMode="External"/><Relationship Id="rId17" Type="http://schemas.openxmlformats.org/officeDocument/2006/relationships/hyperlink" Target="http://www.nationalarchives.gov.uk/a2a/records.aspx?cat=179-clw&amp;cid=2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ationalarchives.gov.uk/a2a/records.aspx?cat=179-clw&amp;cid=2-1#2-1" TargetMode="External"/><Relationship Id="rId20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image" Target="http://www.nationalarchives.gov.uk/images/icons/arrow.gif" TargetMode="Externa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nationalarchives.gov.uk/a2a/records.aspx?cat=179-clw&amp;cid=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tionalarchives.gov.uk/a2a/records.aspx?cat=179-clw&amp;cid=1#1" TargetMode="External"/><Relationship Id="rId19" Type="http://schemas.openxmlformats.org/officeDocument/2006/relationships/hyperlink" Target="http://www.nationalarchives.gov.uk/a2a/records.aspx?cat=179-clw&amp;cid=2-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archives.gov.uk/archon/searches/locresult_details.asp?LR=179" TargetMode="External"/><Relationship Id="rId14" Type="http://schemas.openxmlformats.org/officeDocument/2006/relationships/hyperlink" Target="http://www.nationalarchives.gov.uk/a2a/records.aspx?cat=179-clw&amp;cid=2#2" TargetMode="External"/><Relationship Id="rId22" Type="http://schemas.openxmlformats.org/officeDocument/2006/relationships/hyperlink" Target="http://www.nationalarchives.gov.uk/archon/searches/locresult_details.asp?LR=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5</cp:revision>
  <dcterms:created xsi:type="dcterms:W3CDTF">2012-07-10T14:55:00Z</dcterms:created>
  <dcterms:modified xsi:type="dcterms:W3CDTF">2016-12-23T00:32:00Z</dcterms:modified>
</cp:coreProperties>
</file>