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B" w:rsidRDefault="00EB2FAB" w:rsidP="00EB2FAB">
      <w:pPr>
        <w:rPr>
          <w:b/>
        </w:rPr>
      </w:pPr>
      <w:r>
        <w:rPr>
          <w:b/>
        </w:rPr>
        <w:t>IRISH INDEPENDENT OBITUARY</w:t>
      </w:r>
    </w:p>
    <w:p w:rsidR="00EB2FAB" w:rsidRDefault="00EB2FAB" w:rsidP="00EB2FAB">
      <w:pPr>
        <w:rPr>
          <w:b/>
        </w:rPr>
      </w:pPr>
    </w:p>
    <w:p w:rsidR="00EB2FAB" w:rsidRDefault="00EB2FAB" w:rsidP="00EB2FAB">
      <w:pPr>
        <w:rPr>
          <w:b/>
        </w:rPr>
      </w:pPr>
      <w:r>
        <w:rPr>
          <w:b/>
          <w:kern w:val="36"/>
          <w:sz w:val="28"/>
          <w:szCs w:val="28"/>
          <w:lang w:eastAsia="en-GB"/>
        </w:rPr>
        <w:t>Mr. Geoffrey de Clifton Parmiter, MBE</w:t>
      </w:r>
    </w:p>
    <w:p w:rsidR="00EB2FAB" w:rsidRDefault="00EB2FAB" w:rsidP="00EB2FAB">
      <w:pPr>
        <w:spacing w:before="100" w:beforeAutospacing="1" w:after="100" w:afterAutospacing="1"/>
        <w:rPr>
          <w:b/>
          <w:lang w:eastAsia="en-GB"/>
        </w:rPr>
      </w:pPr>
      <w:r>
        <w:rPr>
          <w:b/>
          <w:lang w:eastAsia="en-GB"/>
        </w:rPr>
        <w:t>Friday January 26 2001</w:t>
      </w:r>
    </w:p>
    <w:p w:rsidR="00EB2FAB" w:rsidRDefault="00EB2FAB" w:rsidP="00EB2FAB">
      <w:pPr>
        <w:rPr>
          <w:lang w:eastAsia="en-GB"/>
        </w:rPr>
      </w:pPr>
      <w:r>
        <w:rPr>
          <w:b/>
          <w:bCs/>
          <w:lang w:eastAsia="en-GB"/>
        </w:rPr>
        <w:t xml:space="preserve">FORMER </w:t>
      </w:r>
      <w:proofErr w:type="spellStart"/>
      <w:r>
        <w:rPr>
          <w:b/>
          <w:bCs/>
          <w:lang w:eastAsia="en-GB"/>
        </w:rPr>
        <w:t>Blackhall</w:t>
      </w:r>
      <w:proofErr w:type="spellEnd"/>
      <w:r>
        <w:rPr>
          <w:b/>
          <w:bCs/>
          <w:lang w:eastAsia="en-GB"/>
        </w:rPr>
        <w:t xml:space="preserve"> resident Geoffrey de Clifton Parmiter MBE, died peacefully in London on November 12 in his 91st year.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Mr. Parmiter, who was originally from England, met his wife-to-be </w:t>
      </w:r>
      <w:proofErr w:type="spellStart"/>
      <w:r>
        <w:rPr>
          <w:lang w:eastAsia="en-GB"/>
        </w:rPr>
        <w:t>Lucita</w:t>
      </w:r>
      <w:proofErr w:type="spellEnd"/>
      <w:r>
        <w:rPr>
          <w:lang w:eastAsia="en-GB"/>
        </w:rPr>
        <w:t xml:space="preserve">, in London prior to the Second World War. Born in Argentina, </w:t>
      </w:r>
      <w:proofErr w:type="spellStart"/>
      <w:r>
        <w:rPr>
          <w:lang w:eastAsia="en-GB"/>
        </w:rPr>
        <w:t>Lucita</w:t>
      </w:r>
      <w:proofErr w:type="spellEnd"/>
      <w:r>
        <w:rPr>
          <w:lang w:eastAsia="en-GB"/>
        </w:rPr>
        <w:t xml:space="preserve"> was the closest surviving relative of Mrs. Ada Thunder of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 House, and inherited the estate on her death in 1952. It was an interesting fact that Ada Thunder had come from an estate outside Balbriggan also called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.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Termonfeckin</w:t>
      </w:r>
      <w:proofErr w:type="spellEnd"/>
      <w:r>
        <w:rPr>
          <w:lang w:eastAsia="en-GB"/>
        </w:rPr>
        <w:t xml:space="preserve">, was previously owned by George </w:t>
      </w:r>
      <w:proofErr w:type="spellStart"/>
      <w:r>
        <w:rPr>
          <w:lang w:eastAsia="en-GB"/>
        </w:rPr>
        <w:t>Pentland</w:t>
      </w:r>
      <w:proofErr w:type="spellEnd"/>
      <w:r>
        <w:rPr>
          <w:lang w:eastAsia="en-GB"/>
        </w:rPr>
        <w:t xml:space="preserve"> and family.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Regular visitors to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 over many years, the Parmiter family relocated to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 at that time but spent less than a year there before selling it. With no farming experience and </w:t>
      </w:r>
      <w:bookmarkStart w:id="0" w:name="_GoBack"/>
      <w:bookmarkEnd w:id="0"/>
      <w:r>
        <w:rPr>
          <w:lang w:eastAsia="en-GB"/>
        </w:rPr>
        <w:t xml:space="preserve">working from London, it did not suit the family to live at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>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Neighbour and friend, Henry Smith of </w:t>
      </w:r>
      <w:proofErr w:type="spellStart"/>
      <w:r>
        <w:rPr>
          <w:lang w:eastAsia="en-GB"/>
        </w:rPr>
        <w:t>Piperstown</w:t>
      </w:r>
      <w:proofErr w:type="spellEnd"/>
      <w:r>
        <w:rPr>
          <w:lang w:eastAsia="en-GB"/>
        </w:rPr>
        <w:t xml:space="preserve"> remembers the </w:t>
      </w:r>
      <w:proofErr w:type="spellStart"/>
      <w:r>
        <w:rPr>
          <w:lang w:eastAsia="en-GB"/>
        </w:rPr>
        <w:t>Parmiters</w:t>
      </w:r>
      <w:proofErr w:type="spellEnd"/>
      <w:r>
        <w:rPr>
          <w:lang w:eastAsia="en-GB"/>
        </w:rPr>
        <w:t xml:space="preserve"> in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 and recalls their children playing there when very young in the 1950s.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George Parmiter was a barrister who also wrote and published many books. He was the </w:t>
      </w:r>
      <w:proofErr w:type="gramStart"/>
      <w:r>
        <w:rPr>
          <w:lang w:eastAsia="en-GB"/>
        </w:rPr>
        <w:t>first,</w:t>
      </w:r>
      <w:proofErr w:type="gramEnd"/>
      <w:r>
        <w:rPr>
          <w:lang w:eastAsia="en-GB"/>
        </w:rPr>
        <w:t xml:space="preserve"> and possibly only one to write the story of Casement from a legal point of view. The book enjoyed some modest success but didn’t become a classic. Parmiter also wrote various theological books including ‘Henry VIII - The King’s Grey Matter’.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proofErr w:type="gramStart"/>
      <w:r>
        <w:rPr>
          <w:lang w:eastAsia="en-GB"/>
        </w:rPr>
        <w:t xml:space="preserve">Remembered as an amusing person, entertaining, a good </w:t>
      </w:r>
      <w:proofErr w:type="spellStart"/>
      <w:r>
        <w:rPr>
          <w:lang w:eastAsia="en-GB"/>
        </w:rPr>
        <w:t>converstationalist</w:t>
      </w:r>
      <w:proofErr w:type="spellEnd"/>
      <w:r>
        <w:rPr>
          <w:lang w:eastAsia="en-GB"/>
        </w:rPr>
        <w:t>, clever, well educated, and a good advocate.</w:t>
      </w:r>
      <w:proofErr w:type="gramEnd"/>
      <w:r>
        <w:rPr>
          <w:lang w:eastAsia="en-GB"/>
        </w:rPr>
        <w:t xml:space="preserve"> His wife </w:t>
      </w:r>
      <w:proofErr w:type="spellStart"/>
      <w:r>
        <w:rPr>
          <w:lang w:eastAsia="en-GB"/>
        </w:rPr>
        <w:t>Lucita</w:t>
      </w:r>
      <w:proofErr w:type="spellEnd"/>
      <w:r>
        <w:rPr>
          <w:lang w:eastAsia="en-GB"/>
        </w:rPr>
        <w:t xml:space="preserve"> was a tall striking woman, very athletic and enjoyed skiing on the continent, even in pre-War days.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The Thunder family of </w:t>
      </w:r>
      <w:proofErr w:type="spellStart"/>
      <w:r>
        <w:rPr>
          <w:lang w:eastAsia="en-GB"/>
        </w:rPr>
        <w:t>Blackhall</w:t>
      </w:r>
      <w:proofErr w:type="spellEnd"/>
      <w:r>
        <w:rPr>
          <w:lang w:eastAsia="en-GB"/>
        </w:rPr>
        <w:t xml:space="preserve"> died out and the </w:t>
      </w:r>
      <w:proofErr w:type="spellStart"/>
      <w:r>
        <w:rPr>
          <w:lang w:eastAsia="en-GB"/>
        </w:rPr>
        <w:t>Parmiters</w:t>
      </w:r>
      <w:proofErr w:type="spellEnd"/>
      <w:r>
        <w:rPr>
          <w:lang w:eastAsia="en-GB"/>
        </w:rPr>
        <w:t xml:space="preserve"> did not stay so there is no family left in this area. Over the years some friends and neighbours visited them in London.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Geoffrey de Clifton Parmiter was predeceased by his wife </w:t>
      </w:r>
      <w:proofErr w:type="spellStart"/>
      <w:r>
        <w:rPr>
          <w:lang w:eastAsia="en-GB"/>
        </w:rPr>
        <w:t>Lucita</w:t>
      </w:r>
      <w:proofErr w:type="spellEnd"/>
      <w:r>
        <w:rPr>
          <w:lang w:eastAsia="en-GB"/>
        </w:rPr>
        <w:t xml:space="preserve">. He is survived by his daughter Anne, and sons Anthony and John. He was father-in-law to Lizzie and Jackie, and grandfather to Lucy, Amy, Minnie, Julian, Simon, Robin and </w:t>
      </w:r>
      <w:proofErr w:type="spellStart"/>
      <w:r>
        <w:rPr>
          <w:lang w:eastAsia="en-GB"/>
        </w:rPr>
        <w:t>Tasmin</w:t>
      </w:r>
      <w:proofErr w:type="spellEnd"/>
      <w:r>
        <w:rPr>
          <w:lang w:eastAsia="en-GB"/>
        </w:rPr>
        <w:t>.</w:t>
      </w:r>
    </w:p>
    <w:p w:rsidR="00EB2FAB" w:rsidRDefault="00EB2FAB" w:rsidP="00EB2FAB">
      <w:pPr>
        <w:spacing w:before="100" w:beforeAutospacing="1" w:after="100" w:afterAutospacing="1"/>
        <w:jc w:val="both"/>
        <w:rPr>
          <w:lang w:eastAsia="en-GB"/>
        </w:rPr>
      </w:pPr>
      <w:r>
        <w:rPr>
          <w:lang w:eastAsia="en-GB"/>
        </w:rPr>
        <w:t xml:space="preserve">Funeral service took place at the Church of the Sacred Heart, Wimbledon, </w:t>
      </w:r>
      <w:proofErr w:type="gramStart"/>
      <w:r>
        <w:rPr>
          <w:lang w:eastAsia="en-GB"/>
        </w:rPr>
        <w:t>London</w:t>
      </w:r>
      <w:proofErr w:type="gramEnd"/>
      <w:r>
        <w:rPr>
          <w:lang w:eastAsia="en-GB"/>
        </w:rPr>
        <w:t>.</w:t>
      </w:r>
    </w:p>
    <w:p w:rsidR="00C056C8" w:rsidRDefault="00EB2FAB"/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9"/>
    <w:rsid w:val="008F245B"/>
    <w:rsid w:val="00BE1BA4"/>
    <w:rsid w:val="00D87459"/>
    <w:rsid w:val="00E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2012-07-07T15:44:00Z</dcterms:created>
  <dcterms:modified xsi:type="dcterms:W3CDTF">2012-07-07T15:44:00Z</dcterms:modified>
</cp:coreProperties>
</file>