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DC" w:rsidRPr="00A40EDC" w:rsidRDefault="00A40EDC" w:rsidP="00022E5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A40EDC">
        <w:rPr>
          <w:b/>
        </w:rPr>
        <w:t>NLI 13081/2?</w:t>
      </w:r>
      <w:proofErr w:type="gramEnd"/>
    </w:p>
    <w:p w:rsidR="00A40EDC" w:rsidRPr="00A40EDC" w:rsidRDefault="00A40EDC" w:rsidP="00022E5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  <w:r w:rsidRPr="00A40EDC">
        <w:rPr>
          <w:b/>
        </w:rPr>
        <w:t>Casement to Sir Edward Grey on debt bondage</w:t>
      </w:r>
    </w:p>
    <w:p w:rsidR="00A40EDC" w:rsidRPr="00A40EDC" w:rsidRDefault="00A40EDC" w:rsidP="00022E5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40EDC">
        <w:rPr>
          <w:b/>
        </w:rPr>
        <w:t>15 May 1911</w:t>
      </w:r>
    </w:p>
    <w:p w:rsidR="00A40EDC" w:rsidRDefault="00A40EDC" w:rsidP="00022E54">
      <w:pPr>
        <w:autoSpaceDE w:val="0"/>
        <w:autoSpaceDN w:val="0"/>
        <w:adjustRightInd w:val="0"/>
        <w:spacing w:after="0" w:line="240" w:lineRule="auto"/>
        <w:jc w:val="both"/>
      </w:pP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>The Right Honourable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>Sir Edward Grey, Bart, MP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022E54">
        <w:t>etc</w:t>
      </w:r>
      <w:proofErr w:type="gramEnd"/>
      <w:r w:rsidRPr="00022E54">
        <w:t xml:space="preserve"> etc</w:t>
      </w:r>
      <w:r w:rsidR="008726DB">
        <w:t xml:space="preserve"> </w:t>
      </w:r>
      <w:r w:rsidRPr="00022E54">
        <w:t>etc</w:t>
      </w:r>
    </w:p>
    <w:p w:rsidR="00022E54" w:rsidRPr="00022E54" w:rsidRDefault="00022E54" w:rsidP="00A40EDC">
      <w:pPr>
        <w:autoSpaceDE w:val="0"/>
        <w:autoSpaceDN w:val="0"/>
        <w:adjustRightInd w:val="0"/>
        <w:spacing w:after="0" w:line="240" w:lineRule="auto"/>
        <w:jc w:val="both"/>
      </w:pPr>
      <w:r w:rsidRPr="00022E54">
        <w:t>Foreign Office</w:t>
      </w:r>
    </w:p>
    <w:p w:rsidR="00DE6DA0" w:rsidRPr="00022E54" w:rsidRDefault="00022E54" w:rsidP="00E5522A">
      <w:pPr>
        <w:autoSpaceDE w:val="0"/>
        <w:autoSpaceDN w:val="0"/>
        <w:adjustRightInd w:val="0"/>
        <w:spacing w:after="0" w:line="240" w:lineRule="auto"/>
        <w:jc w:val="right"/>
      </w:pPr>
      <w:r w:rsidRPr="00022E54">
        <w:t>Belfast</w:t>
      </w:r>
    </w:p>
    <w:p w:rsidR="00022E54" w:rsidRPr="00022E54" w:rsidRDefault="00022E54" w:rsidP="00E5522A">
      <w:pPr>
        <w:autoSpaceDE w:val="0"/>
        <w:autoSpaceDN w:val="0"/>
        <w:adjustRightInd w:val="0"/>
        <w:spacing w:after="0" w:line="240" w:lineRule="auto"/>
        <w:jc w:val="right"/>
      </w:pPr>
      <w:r w:rsidRPr="00022E54">
        <w:t>15 May 1911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 xml:space="preserve">Sir, 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With reference to Mr. Jerome</w:t>
      </w:r>
      <w:r w:rsidR="00E5522A">
        <w:t xml:space="preserve">'s confidential dispatch No. 32 </w:t>
      </w:r>
      <w:r w:rsidRPr="00022E54">
        <w:t xml:space="preserve">of the 15th March, which with its enclosures I now return, I have the honour to state that I had not previously heard of the </w:t>
      </w:r>
      <w:r w:rsidR="00E5522A">
        <w:t xml:space="preserve">“Inca </w:t>
      </w:r>
      <w:r w:rsidRPr="00022E54">
        <w:t>Chronicle</w:t>
      </w:r>
      <w:r w:rsidR="00E5522A">
        <w:t>”</w:t>
      </w:r>
      <w:r w:rsidRPr="00022E54">
        <w:t xml:space="preserve"> which is apparently a</w:t>
      </w:r>
      <w:r w:rsidR="00E5522A">
        <w:t xml:space="preserve">n English magazine published at </w:t>
      </w:r>
      <w:r w:rsidRPr="00022E54">
        <w:t>Cerro de Pasco the mining settlement at the summit of the Andes.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 xml:space="preserve">The writer of the article </w:t>
      </w:r>
      <w:r w:rsidR="00E5522A">
        <w:t>“</w:t>
      </w:r>
      <w:r w:rsidRPr="00022E54">
        <w:t>Slavery on the Amazon</w:t>
      </w:r>
      <w:r w:rsidR="00E5522A">
        <w:t xml:space="preserve">”, Mr. Wood </w:t>
      </w:r>
      <w:r w:rsidRPr="00022E54">
        <w:t>B. Savage is quite unknown to me.</w:t>
      </w:r>
      <w:r w:rsidR="008726DB">
        <w:t xml:space="preserve"> </w:t>
      </w:r>
      <w:r w:rsidR="00E5522A">
        <w:t xml:space="preserve">Very much of his comment upon </w:t>
      </w:r>
      <w:r w:rsidRPr="00022E54">
        <w:t>the methods adopted by rubber merchants in their dealings with</w:t>
      </w:r>
      <w:r w:rsidR="00DE2329">
        <w:t xml:space="preserve"> </w:t>
      </w:r>
      <w:r w:rsidRPr="00022E54">
        <w:t>the forest Indians is undoubtedly true, although he is clearly</w:t>
      </w:r>
      <w:r w:rsidR="00D374AA">
        <w:t xml:space="preserve"> </w:t>
      </w:r>
      <w:r w:rsidRPr="00022E54">
        <w:t xml:space="preserve">not writing from </w:t>
      </w:r>
      <w:proofErr w:type="spellStart"/>
      <w:r w:rsidRPr="00022E54">
        <w:t>first hand</w:t>
      </w:r>
      <w:proofErr w:type="spellEnd"/>
      <w:r w:rsidRPr="00022E54">
        <w:t xml:space="preserve"> knowledge.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 xml:space="preserve">It is incorrect, for instance, to speak of Indian </w:t>
      </w:r>
      <w:r w:rsidR="00E5522A">
        <w:t>“</w:t>
      </w:r>
      <w:r w:rsidRPr="00022E54">
        <w:t>villages</w:t>
      </w:r>
      <w:r w:rsidR="00E5522A">
        <w:t>”</w:t>
      </w:r>
      <w:r w:rsidRPr="00022E54">
        <w:t xml:space="preserve"> being </w:t>
      </w:r>
      <w:r w:rsidR="00E5522A">
        <w:t>“</w:t>
      </w:r>
      <w:r w:rsidRPr="00022E54">
        <w:t>blown off the map</w:t>
      </w:r>
      <w:r w:rsidR="00E5522A">
        <w:t>”</w:t>
      </w:r>
      <w:r w:rsidRPr="00022E54">
        <w:t xml:space="preserve"> by Peruvian gunboats. There are no Indian villages on the Putumayo; the native Indians</w:t>
      </w:r>
      <w:r w:rsidR="00D374AA">
        <w:t xml:space="preserve"> </w:t>
      </w:r>
      <w:r w:rsidRPr="00022E54">
        <w:t>have not formed villages in those forests and there is no record</w:t>
      </w:r>
      <w:r w:rsidR="00D374AA">
        <w:t xml:space="preserve"> </w:t>
      </w:r>
      <w:r w:rsidRPr="00022E54">
        <w:t>of Indian settlements (generally comprising only one loft house)</w:t>
      </w:r>
      <w:r w:rsidR="00D374AA">
        <w:t xml:space="preserve"> </w:t>
      </w:r>
      <w:r w:rsidRPr="00022E54">
        <w:t>having been destroyed by the government river steamers.</w:t>
      </w:r>
      <w:r w:rsidR="008726DB">
        <w:t xml:space="preserve"> </w:t>
      </w:r>
      <w:r w:rsidRPr="00022E54">
        <w:t>This</w:t>
      </w:r>
      <w:r w:rsidR="00D374AA">
        <w:t xml:space="preserve"> </w:t>
      </w:r>
      <w:r w:rsidRPr="00022E54">
        <w:t>charge is, doubtless, based on an imperfect relation to Mr. Wood</w:t>
      </w:r>
      <w:r w:rsidR="00D374AA">
        <w:t xml:space="preserve"> </w:t>
      </w:r>
      <w:r w:rsidRPr="00022E54">
        <w:t>of th</w:t>
      </w:r>
      <w:r w:rsidR="00D374AA">
        <w:t xml:space="preserve">e attacks upon the Columbian </w:t>
      </w:r>
      <w:r w:rsidRPr="00D374AA">
        <w:rPr>
          <w:u w:val="single"/>
        </w:rPr>
        <w:t>cauche</w:t>
      </w:r>
      <w:r w:rsidR="00D374AA" w:rsidRPr="00D374AA">
        <w:rPr>
          <w:u w:val="single"/>
        </w:rPr>
        <w:t>ros</w:t>
      </w:r>
      <w:r w:rsidRPr="00022E54">
        <w:t xml:space="preserve"> and their settlements</w:t>
      </w:r>
      <w:r w:rsidR="00D374AA">
        <w:t xml:space="preserve"> </w:t>
      </w:r>
      <w:r w:rsidRPr="00022E54">
        <w:t>on the Caraparana in 1908, made by the Peruvian river craft</w:t>
      </w:r>
      <w:r w:rsidR="00D374AA">
        <w:t xml:space="preserve"> </w:t>
      </w:r>
      <w:r w:rsidRPr="00022E54">
        <w:t xml:space="preserve">headed by the Arana Company's steamship </w:t>
      </w:r>
      <w:r w:rsidR="00E5522A">
        <w:t>“</w:t>
      </w:r>
      <w:r w:rsidRPr="00022E54">
        <w:t>Liberal</w:t>
      </w:r>
      <w:r w:rsidR="00E5522A">
        <w:t>”</w:t>
      </w:r>
      <w:r w:rsidRPr="00022E54">
        <w:t>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While much of the article is true in the main so many of Mr.</w:t>
      </w:r>
      <w:r w:rsidR="00D374AA">
        <w:t xml:space="preserve"> </w:t>
      </w:r>
      <w:r w:rsidRPr="00022E54">
        <w:t>Wood's references are inaccurate or so loosely made it would not</w:t>
      </w:r>
      <w:r w:rsidR="00D374AA">
        <w:t xml:space="preserve"> </w:t>
      </w:r>
      <w:r w:rsidRPr="00022E54">
        <w:t>be hard for Senor Arana, or possibly those others indicted by</w:t>
      </w:r>
      <w:r w:rsidR="00D374AA">
        <w:t xml:space="preserve"> </w:t>
      </w:r>
      <w:r w:rsidRPr="00022E54">
        <w:t>name, to show that this writer knew little of the subject he</w:t>
      </w:r>
      <w:r w:rsidR="00D374AA">
        <w:t xml:space="preserve"> </w:t>
      </w:r>
      <w:r w:rsidRPr="00022E54">
        <w:t>undertakes to deal with.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The Luis F. Morey, referred to on page 13 comes of a family</w:t>
      </w:r>
      <w:r w:rsidR="00D374AA">
        <w:t xml:space="preserve"> </w:t>
      </w:r>
      <w:r w:rsidRPr="00022E54">
        <w:t>which has dealt for some time in Tarapoto on the overland route</w:t>
      </w:r>
      <w:r w:rsidR="00D374AA">
        <w:t xml:space="preserve"> </w:t>
      </w:r>
      <w:r w:rsidRPr="00022E54">
        <w:t>to Lima.</w:t>
      </w:r>
      <w:r w:rsidR="008726DB">
        <w:t xml:space="preserve"> </w:t>
      </w:r>
      <w:r w:rsidRPr="00022E54">
        <w:t>Tarapoto is a small agricultural township near</w:t>
      </w:r>
      <w:r w:rsidR="00D374AA">
        <w:t xml:space="preserve"> </w:t>
      </w:r>
      <w:r w:rsidRPr="00022E54">
        <w:t>Urimaguas, lying not far from the lower course of the river</w:t>
      </w:r>
      <w:r w:rsidR="00D374AA">
        <w:t xml:space="preserve"> </w:t>
      </w:r>
      <w:r w:rsidRPr="00022E54">
        <w:t>Huallaga and the Moreys have been associated with that town for a</w:t>
      </w:r>
      <w:r w:rsidR="00D374AA">
        <w:t xml:space="preserve"> </w:t>
      </w:r>
      <w:r w:rsidRPr="00022E54">
        <w:t>long period.</w:t>
      </w:r>
      <w:r w:rsidR="008726DB">
        <w:t xml:space="preserve"> </w:t>
      </w:r>
      <w:r w:rsidRPr="00022E54">
        <w:t xml:space="preserve">Lt. Herndon of the United States </w:t>
      </w:r>
      <w:proofErr w:type="gramStart"/>
      <w:r w:rsidRPr="00022E54">
        <w:t>Navy</w:t>
      </w:r>
      <w:proofErr w:type="gramEnd"/>
      <w:r w:rsidRPr="00022E54">
        <w:t xml:space="preserve"> who passed</w:t>
      </w:r>
      <w:r w:rsidR="00D374AA">
        <w:t xml:space="preserve"> </w:t>
      </w:r>
      <w:r w:rsidRPr="00022E54">
        <w:t xml:space="preserve">through Tarapoto in 1851, mentions in his book </w:t>
      </w:r>
      <w:r w:rsidR="00E5522A">
        <w:t>“</w:t>
      </w:r>
      <w:r w:rsidRPr="00022E54">
        <w:t>an intelligent</w:t>
      </w:r>
      <w:r w:rsidR="00D374AA">
        <w:t xml:space="preserve"> </w:t>
      </w:r>
      <w:r w:rsidRPr="00022E54">
        <w:t xml:space="preserve">young </w:t>
      </w:r>
      <w:r w:rsidR="008726DB" w:rsidRPr="00022E54">
        <w:t>Spaniard</w:t>
      </w:r>
      <w:r w:rsidRPr="00022E54">
        <w:t xml:space="preserve"> named Morey</w:t>
      </w:r>
      <w:r w:rsidR="00E5522A">
        <w:t>”</w:t>
      </w:r>
      <w:r w:rsidR="00D374AA">
        <w:t xml:space="preserve"> </w:t>
      </w:r>
      <w:r w:rsidRPr="00022E54">
        <w:t>whom he found dwelling there and who</w:t>
      </w:r>
      <w:r w:rsidR="00D374AA">
        <w:t xml:space="preserve"> </w:t>
      </w:r>
      <w:r w:rsidRPr="00022E54">
        <w:t>gave him much information about the country.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The Moreys are probably the wealthiest of all the Iquitos</w:t>
      </w:r>
      <w:r w:rsidR="00D374AA">
        <w:t xml:space="preserve"> </w:t>
      </w:r>
      <w:r w:rsidRPr="00022E54">
        <w:t>rubber traders and owe a part of their wealth to the accepted</w:t>
      </w:r>
      <w:r w:rsidR="00D374AA">
        <w:t xml:space="preserve"> </w:t>
      </w:r>
      <w:r w:rsidRPr="00022E54">
        <w:t>methods of filibustering and slaving which rule on the upper</w:t>
      </w:r>
      <w:r w:rsidR="00D374AA">
        <w:t xml:space="preserve"> </w:t>
      </w:r>
      <w:r w:rsidRPr="00022E54">
        <w:t>Amazon.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The Aranas came from a region nearer the Andes than</w:t>
      </w:r>
      <w:r w:rsidR="00D374AA">
        <w:t xml:space="preserve"> </w:t>
      </w:r>
      <w:r w:rsidRPr="00022E54">
        <w:t xml:space="preserve">Tarapoto. They originate in a small township called </w:t>
      </w:r>
      <w:proofErr w:type="spellStart"/>
      <w:r w:rsidRPr="00022E54">
        <w:t>Riojano</w:t>
      </w:r>
      <w:proofErr w:type="spellEnd"/>
      <w:r w:rsidRPr="00022E54">
        <w:t xml:space="preserve"> in the</w:t>
      </w:r>
      <w:r w:rsidR="00D374AA">
        <w:t xml:space="preserve"> </w:t>
      </w:r>
      <w:r w:rsidRPr="00022E54">
        <w:t>hills, and have, undoubtedly, some Indian blood in them.</w:t>
      </w:r>
      <w:r w:rsidR="008726DB">
        <w:t xml:space="preserve"> </w:t>
      </w:r>
      <w:r w:rsidRPr="00022E54">
        <w:t>That is</w:t>
      </w:r>
      <w:r w:rsidR="00D374AA">
        <w:t xml:space="preserve"> </w:t>
      </w:r>
      <w:r w:rsidRPr="00022E54">
        <w:t>no guarantee of good faith towards fellow Indians in any part of</w:t>
      </w:r>
      <w:r w:rsidR="00D374AA">
        <w:t xml:space="preserve"> </w:t>
      </w:r>
      <w:r w:rsidRPr="00022E54">
        <w:t>South America I have visited.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The system of education, if system it can be called, under</w:t>
      </w:r>
      <w:r w:rsidR="00D374AA">
        <w:t xml:space="preserve"> </w:t>
      </w:r>
      <w:r w:rsidRPr="00022E54">
        <w:t>which such men are brought up, the absence of moral instruction,</w:t>
      </w:r>
      <w:r w:rsidR="00D374AA">
        <w:t xml:space="preserve"> </w:t>
      </w:r>
      <w:r w:rsidRPr="00022E54">
        <w:t>public or private, and the entire denial of the primary rights of</w:t>
      </w:r>
      <w:r w:rsidR="00D374AA">
        <w:t xml:space="preserve"> </w:t>
      </w:r>
      <w:r w:rsidRPr="00022E54">
        <w:t>civilized existence to Indians, by which these are robbed of</w:t>
      </w:r>
      <w:r w:rsidR="00D374AA">
        <w:t xml:space="preserve"> </w:t>
      </w:r>
      <w:r w:rsidRPr="00022E54">
        <w:t>lands first and then of their labour and lives, induces all men</w:t>
      </w:r>
      <w:r w:rsidR="00D374AA">
        <w:t xml:space="preserve"> </w:t>
      </w:r>
      <w:r w:rsidRPr="00022E54">
        <w:t>who wear a coat an</w:t>
      </w:r>
      <w:r w:rsidR="00D374AA">
        <w:t xml:space="preserve">d trousers and </w:t>
      </w:r>
      <w:r w:rsidRPr="00022E54">
        <w:t>who learn Spanish (or Portuguese</w:t>
      </w:r>
      <w:r w:rsidR="00D374AA">
        <w:t xml:space="preserve"> </w:t>
      </w:r>
      <w:r w:rsidRPr="00022E54">
        <w:t xml:space="preserve">as </w:t>
      </w:r>
      <w:r w:rsidRPr="00022E54">
        <w:lastRenderedPageBreak/>
        <w:t>the case may be) to cast their lot with the spoilers and to</w:t>
      </w:r>
      <w:r w:rsidR="00D374AA">
        <w:t xml:space="preserve"> </w:t>
      </w:r>
      <w:r w:rsidRPr="00022E54">
        <w:t>claim that they belong to the conquering race, by adopting its</w:t>
      </w:r>
      <w:r w:rsidR="00D374AA">
        <w:t xml:space="preserve"> </w:t>
      </w:r>
      <w:r w:rsidRPr="00022E54">
        <w:t>methods and maxims, whereas their countenances betray them as</w:t>
      </w:r>
      <w:r w:rsidR="00D374AA">
        <w:t xml:space="preserve"> </w:t>
      </w:r>
      <w:r w:rsidRPr="00022E54">
        <w:t>often of pure Indian blood or more frequently of that mixed</w:t>
      </w:r>
      <w:r w:rsidR="00D374AA">
        <w:t xml:space="preserve"> </w:t>
      </w:r>
      <w:r w:rsidRPr="00022E54">
        <w:t>ancestry which constitutes so large a part of the Peruvian</w:t>
      </w:r>
      <w:r w:rsidR="00D374AA">
        <w:t xml:space="preserve"> </w:t>
      </w:r>
      <w:r w:rsidRPr="00022E54">
        <w:t>population.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 xml:space="preserve">The </w:t>
      </w:r>
      <w:r w:rsidR="00E5522A">
        <w:t>“</w:t>
      </w:r>
      <w:proofErr w:type="spellStart"/>
      <w:r w:rsidR="00D374AA">
        <w:t>Asociacion</w:t>
      </w:r>
      <w:proofErr w:type="spellEnd"/>
      <w:r w:rsidR="00D374AA">
        <w:t xml:space="preserve"> Pro</w:t>
      </w:r>
      <w:r w:rsidR="00DE2329">
        <w:t>-</w:t>
      </w:r>
      <w:proofErr w:type="spellStart"/>
      <w:r w:rsidRPr="00022E54">
        <w:t>Indigena</w:t>
      </w:r>
      <w:proofErr w:type="spellEnd"/>
      <w:r w:rsidR="00E5522A">
        <w:t>”</w:t>
      </w:r>
      <w:r w:rsidRPr="00022E54">
        <w:t xml:space="preserve"> whose statues Mr. Jerome</w:t>
      </w:r>
      <w:r w:rsidR="00D374AA">
        <w:t xml:space="preserve"> </w:t>
      </w:r>
      <w:r w:rsidRPr="00022E54">
        <w:t>thoughtfully transmits is, I gather, already beginning to do</w:t>
      </w:r>
      <w:r w:rsidR="00D374AA">
        <w:t xml:space="preserve"> </w:t>
      </w:r>
      <w:r w:rsidRPr="00022E54">
        <w:t>something in congress in the hope of improving the condition of</w:t>
      </w:r>
      <w:r w:rsidR="00D374AA">
        <w:t xml:space="preserve"> </w:t>
      </w:r>
      <w:r w:rsidRPr="00022E54">
        <w:t>the native Indians and the all of the poorer workers, the</w:t>
      </w:r>
      <w:r w:rsidR="00D374AA">
        <w:t xml:space="preserve"> </w:t>
      </w:r>
      <w:r w:rsidR="00E5522A">
        <w:t>“</w:t>
      </w:r>
      <w:r w:rsidRPr="00022E54">
        <w:t>peons</w:t>
      </w:r>
      <w:r w:rsidR="00E5522A">
        <w:t>”</w:t>
      </w:r>
      <w:r w:rsidRPr="00022E54">
        <w:t>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These latter, although nominally wearers of coats and</w:t>
      </w:r>
      <w:r w:rsidR="00D374AA">
        <w:t xml:space="preserve"> </w:t>
      </w:r>
      <w:r w:rsidRPr="00022E54">
        <w:t xml:space="preserve">trousers which with the </w:t>
      </w:r>
      <w:r w:rsidR="008726DB" w:rsidRPr="00022E54">
        <w:t>Spanish</w:t>
      </w:r>
      <w:r w:rsidRPr="00022E54">
        <w:t xml:space="preserve"> language, stand for the tests of</w:t>
      </w:r>
      <w:r w:rsidR="00D374AA">
        <w:t xml:space="preserve"> </w:t>
      </w:r>
      <w:r w:rsidR="00E5522A">
        <w:t>“</w:t>
      </w:r>
      <w:r w:rsidRPr="00022E54">
        <w:t>civilization</w:t>
      </w:r>
      <w:r w:rsidR="00E5522A">
        <w:t>”</w:t>
      </w:r>
      <w:r w:rsidRPr="00022E54">
        <w:t xml:space="preserve"> under existing conditions of Peruvian development,</w:t>
      </w:r>
      <w:r w:rsidR="00D374AA">
        <w:t xml:space="preserve"> </w:t>
      </w:r>
      <w:r w:rsidRPr="00022E54">
        <w:t xml:space="preserve">are also </w:t>
      </w:r>
      <w:proofErr w:type="spellStart"/>
      <w:r w:rsidRPr="00022E54">
        <w:t>ill treated</w:t>
      </w:r>
      <w:proofErr w:type="spellEnd"/>
      <w:r w:rsidRPr="00022E54">
        <w:t xml:space="preserve"> and robbed by the employers of labour, and</w:t>
      </w:r>
      <w:r w:rsidR="00D374AA">
        <w:t xml:space="preserve"> </w:t>
      </w:r>
      <w:r w:rsidRPr="00022E54">
        <w:t xml:space="preserve">under the system of </w:t>
      </w:r>
      <w:r w:rsidR="00E5522A">
        <w:t>“</w:t>
      </w:r>
      <w:r w:rsidRPr="00D374AA">
        <w:rPr>
          <w:u w:val="single"/>
        </w:rPr>
        <w:t>cuentas</w:t>
      </w:r>
      <w:r w:rsidR="00E5522A">
        <w:t>”</w:t>
      </w:r>
      <w:r w:rsidRPr="00022E54">
        <w:t xml:space="preserve"> that prevails </w:t>
      </w:r>
      <w:r w:rsidR="00D374AA">
        <w:t>–</w:t>
      </w:r>
      <w:r w:rsidRPr="00022E54">
        <w:t xml:space="preserve"> i.e. debt bondage </w:t>
      </w:r>
      <w:r w:rsidR="00D374AA">
        <w:t>–</w:t>
      </w:r>
      <w:r w:rsidR="00033C86">
        <w:t xml:space="preserve"> </w:t>
      </w:r>
      <w:r w:rsidRPr="00022E54">
        <w:t>are virtually held as salves over a large part of the forest</w:t>
      </w:r>
      <w:r w:rsidR="00033C86">
        <w:t xml:space="preserve"> </w:t>
      </w:r>
      <w:r w:rsidRPr="00022E54">
        <w:t>regions.</w:t>
      </w:r>
      <w:r w:rsidR="008726DB">
        <w:t xml:space="preserve"> </w:t>
      </w:r>
      <w:r w:rsidRPr="00022E54">
        <w:t>I have little doubt Julio C. Arana began his career in</w:t>
      </w:r>
      <w:r w:rsidR="00033C86">
        <w:t xml:space="preserve"> </w:t>
      </w:r>
      <w:r w:rsidRPr="00022E54">
        <w:t>some humble capacity.</w:t>
      </w:r>
      <w:r w:rsidR="008726DB">
        <w:t xml:space="preserve"> </w:t>
      </w:r>
      <w:r w:rsidRPr="00022E54">
        <w:t xml:space="preserve">He reached the Putumayo as a </w:t>
      </w:r>
      <w:r w:rsidR="008726DB" w:rsidRPr="00022E54">
        <w:t>pedlar</w:t>
      </w:r>
      <w:r w:rsidRPr="00022E54">
        <w:t xml:space="preserve"> or</w:t>
      </w:r>
      <w:r w:rsidR="00033C86">
        <w:t xml:space="preserve"> </w:t>
      </w:r>
      <w:r w:rsidRPr="00022E54">
        <w:t>huckster, having emerged from the earlier forms of quasi</w:t>
      </w:r>
      <w:r w:rsidR="00D374AA">
        <w:t>–</w:t>
      </w:r>
      <w:r w:rsidRPr="00022E54">
        <w:t>peonage</w:t>
      </w:r>
      <w:r w:rsidR="00033C86">
        <w:t xml:space="preserve"> </w:t>
      </w:r>
      <w:r w:rsidRPr="00022E54">
        <w:t>to become, himself, an owner of peons.</w:t>
      </w:r>
      <w:r w:rsidR="008726DB">
        <w:t xml:space="preserve"> </w:t>
      </w:r>
      <w:r w:rsidRPr="00022E54">
        <w:t xml:space="preserve">Jose </w:t>
      </w:r>
      <w:proofErr w:type="spellStart"/>
      <w:r w:rsidRPr="00022E54">
        <w:t>Inocente</w:t>
      </w:r>
      <w:proofErr w:type="spellEnd"/>
      <w:r w:rsidRPr="00022E54">
        <w:t xml:space="preserve"> Fonseca,</w:t>
      </w:r>
      <w:r w:rsidR="00033C86">
        <w:t xml:space="preserve"> </w:t>
      </w:r>
      <w:r w:rsidRPr="00022E54">
        <w:t>one of the worst murderers on the Putumayo, did, I believe,</w:t>
      </w:r>
      <w:r w:rsidR="00033C86">
        <w:t xml:space="preserve"> </w:t>
      </w:r>
      <w:r w:rsidRPr="00022E54">
        <w:t>actually begin as a working peon.</w:t>
      </w:r>
      <w:r w:rsidR="008726DB">
        <w:t xml:space="preserve"> </w:t>
      </w:r>
      <w:r w:rsidRPr="00022E54">
        <w:t xml:space="preserve">A peon has few rights </w:t>
      </w:r>
      <w:r w:rsidR="00D374AA">
        <w:t>–</w:t>
      </w:r>
      <w:r w:rsidRPr="00022E54">
        <w:t xml:space="preserve"> the</w:t>
      </w:r>
      <w:r w:rsidR="00033C86">
        <w:t xml:space="preserve"> </w:t>
      </w:r>
      <w:r w:rsidRPr="00022E54">
        <w:t>native Indian has none.</w:t>
      </w:r>
      <w:r w:rsidR="008726DB">
        <w:t xml:space="preserve"> </w:t>
      </w:r>
      <w:r w:rsidRPr="00022E54">
        <w:t>The peon's principal protection is his</w:t>
      </w:r>
      <w:r w:rsidR="00033C86">
        <w:t xml:space="preserve"> </w:t>
      </w:r>
      <w:r w:rsidRPr="00022E54">
        <w:t>knowledge of Spanish and an ability to himself exploit and cheat</w:t>
      </w:r>
      <w:r w:rsidR="00033C86">
        <w:t xml:space="preserve"> </w:t>
      </w:r>
      <w:r w:rsidRPr="00022E54">
        <w:t xml:space="preserve">those weaker than </w:t>
      </w:r>
      <w:proofErr w:type="gramStart"/>
      <w:r w:rsidRPr="00022E54">
        <w:t>himself</w:t>
      </w:r>
      <w:proofErr w:type="gramEnd"/>
      <w:r w:rsidRPr="00022E54">
        <w:t>.</w:t>
      </w:r>
      <w:r w:rsidR="008726DB">
        <w:t xml:space="preserve"> </w:t>
      </w:r>
      <w:r w:rsidRPr="00022E54">
        <w:t>He is invariably in his employer's</w:t>
      </w:r>
      <w:r w:rsidR="00033C86">
        <w:t xml:space="preserve"> </w:t>
      </w:r>
      <w:r w:rsidRPr="00022E54">
        <w:t>debt and not often gets out of it.</w:t>
      </w:r>
      <w:r w:rsidR="008726DB">
        <w:t xml:space="preserve"> </w:t>
      </w:r>
      <w:r w:rsidRPr="00022E54">
        <w:t>The object of the employer is</w:t>
      </w:r>
      <w:r w:rsidR="00033C86">
        <w:t xml:space="preserve"> </w:t>
      </w:r>
      <w:r w:rsidRPr="00022E54">
        <w:t xml:space="preserve">to keep him in debt and so retain a hold upon </w:t>
      </w:r>
      <w:proofErr w:type="gramStart"/>
      <w:r w:rsidRPr="00022E54">
        <w:t>him,</w:t>
      </w:r>
      <w:proofErr w:type="gramEnd"/>
      <w:r w:rsidRPr="00022E54">
        <w:t xml:space="preserve"> and upon his</w:t>
      </w:r>
      <w:r w:rsidR="00033C86">
        <w:t xml:space="preserve"> </w:t>
      </w:r>
      <w:r w:rsidRPr="00022E54">
        <w:t xml:space="preserve">wife and family </w:t>
      </w:r>
      <w:r w:rsidR="00D374AA">
        <w:t>–</w:t>
      </w:r>
      <w:r w:rsidRPr="00022E54">
        <w:t xml:space="preserve"> for such peonage descends by indebtedness.</w:t>
      </w:r>
      <w:r w:rsidR="00D374AA">
        <w:t xml:space="preserve"> </w:t>
      </w:r>
      <w:r w:rsidRPr="00022E54">
        <w:t>This condition of things prevails over a wide area and,</w:t>
      </w:r>
      <w:r w:rsidR="00033C86">
        <w:t xml:space="preserve"> </w:t>
      </w:r>
      <w:r w:rsidRPr="00022E54">
        <w:t>doubtless, even in Iquitos itself is more active than would be</w:t>
      </w:r>
      <w:r w:rsidR="00033C86">
        <w:t xml:space="preserve"> </w:t>
      </w:r>
      <w:r w:rsidRPr="00022E54">
        <w:t>readily admitted.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Mr. Cazes related the following story to me, which later, in</w:t>
      </w:r>
      <w:r w:rsidR="00033C86">
        <w:t xml:space="preserve"> </w:t>
      </w:r>
      <w:r w:rsidRPr="00022E54">
        <w:t>my presence, he told to the Prefect.</w:t>
      </w:r>
      <w:r w:rsidR="008726DB">
        <w:t xml:space="preserve"> 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As head of his firm, the Iquitos Trading Company, Limited,</w:t>
      </w:r>
      <w:r w:rsidR="00033C86">
        <w:t xml:space="preserve"> </w:t>
      </w:r>
      <w:r w:rsidRPr="00022E54">
        <w:t xml:space="preserve">he had to take over an </w:t>
      </w:r>
      <w:r w:rsidR="00E5522A">
        <w:t>“</w:t>
      </w:r>
      <w:r w:rsidRPr="00022E54">
        <w:t>Estate</w:t>
      </w:r>
      <w:r w:rsidR="00E5522A">
        <w:t>”</w:t>
      </w:r>
      <w:r w:rsidRPr="00022E54">
        <w:t xml:space="preserve"> in lieu of a debt the owner had</w:t>
      </w:r>
      <w:r w:rsidR="00033C86">
        <w:t xml:space="preserve"> </w:t>
      </w:r>
      <w:r w:rsidRPr="00022E54">
        <w:t>contracted.</w:t>
      </w:r>
      <w:r w:rsidR="008726DB">
        <w:t xml:space="preserve"> </w:t>
      </w:r>
      <w:r w:rsidRPr="00022E54">
        <w:t>This is a pretty common proceeding on the upper</w:t>
      </w:r>
      <w:r w:rsidR="00033C86">
        <w:t xml:space="preserve"> </w:t>
      </w:r>
      <w:r w:rsidR="00D374AA">
        <w:t>A</w:t>
      </w:r>
      <w:r w:rsidRPr="00022E54">
        <w:t>mazon, where everyone goes into debt or tries to get others into</w:t>
      </w:r>
      <w:r w:rsidR="00033C86">
        <w:t xml:space="preserve"> </w:t>
      </w:r>
      <w:r w:rsidRPr="00022E54">
        <w:t>debt.</w:t>
      </w:r>
      <w:r w:rsidR="008726DB">
        <w:t xml:space="preserve"> </w:t>
      </w:r>
      <w:r w:rsidRPr="00022E54">
        <w:t xml:space="preserve">In this case, a number of </w:t>
      </w:r>
      <w:r w:rsidR="00E5522A">
        <w:t>“</w:t>
      </w:r>
      <w:r w:rsidRPr="00022E54">
        <w:t>labourers</w:t>
      </w:r>
      <w:r w:rsidR="00E5522A">
        <w:t>”</w:t>
      </w:r>
      <w:r w:rsidRPr="00022E54">
        <w:t xml:space="preserve"> went with the</w:t>
      </w:r>
      <w:r w:rsidR="00033C86">
        <w:t xml:space="preserve"> </w:t>
      </w:r>
      <w:r w:rsidRPr="00022E54">
        <w:t>Estate.</w:t>
      </w:r>
      <w:r w:rsidR="008726DB">
        <w:t xml:space="preserve"> </w:t>
      </w:r>
      <w:r w:rsidRPr="00022E54">
        <w:t>Mr. Cazes gave me the actual figures.</w:t>
      </w:r>
      <w:r w:rsidR="008726DB">
        <w:t xml:space="preserve"> </w:t>
      </w:r>
      <w:r w:rsidRPr="00022E54">
        <w:t>These men were</w:t>
      </w:r>
      <w:r w:rsidR="00033C86">
        <w:t xml:space="preserve"> </w:t>
      </w:r>
      <w:r w:rsidRPr="00022E54">
        <w:t xml:space="preserve">represented by the debtor as </w:t>
      </w:r>
      <w:r w:rsidR="00E5522A">
        <w:t>“</w:t>
      </w:r>
      <w:r w:rsidRPr="00022E54">
        <w:t>o</w:t>
      </w:r>
      <w:r w:rsidR="00E5522A">
        <w:t xml:space="preserve">wing” him some £400 to £500 and their </w:t>
      </w:r>
      <w:r w:rsidR="00E5522A" w:rsidRPr="00E5522A">
        <w:rPr>
          <w:u w:val="single"/>
        </w:rPr>
        <w:t>cuentas</w:t>
      </w:r>
      <w:r w:rsidRPr="00022E54">
        <w:t xml:space="preserve"> (or debit accounts) to that sum were produced and</w:t>
      </w:r>
      <w:r w:rsidR="00D374AA">
        <w:t xml:space="preserve"> </w:t>
      </w:r>
      <w:r w:rsidRPr="00022E54">
        <w:t>passed over to Mr. Cazes as a</w:t>
      </w:r>
      <w:r w:rsidR="00E5522A">
        <w:t>ssets along with the property.</w:t>
      </w:r>
      <w:r w:rsidR="00D374AA">
        <w:t xml:space="preserve"> </w:t>
      </w:r>
      <w:r w:rsidRPr="00022E54">
        <w:t xml:space="preserve">Thereupon Mr. Cazes became the </w:t>
      </w:r>
      <w:r w:rsidR="002269AC">
        <w:t>owner of these men.</w:t>
      </w:r>
      <w:r w:rsidR="008726DB">
        <w:t xml:space="preserve"> </w:t>
      </w:r>
      <w:r w:rsidR="002269AC">
        <w:t xml:space="preserve">These were </w:t>
      </w:r>
      <w:r w:rsidRPr="00022E54">
        <w:t>not wild, forest Indians, but ordi</w:t>
      </w:r>
      <w:r w:rsidR="002269AC">
        <w:t xml:space="preserve">nary type of trouser clad upper </w:t>
      </w:r>
      <w:r w:rsidRPr="00022E54">
        <w:t>Amazon peon.</w:t>
      </w:r>
      <w:r w:rsidR="008726DB">
        <w:t xml:space="preserve"> 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 xml:space="preserve">Many local men approached </w:t>
      </w:r>
      <w:r>
        <w:t>Mr. Cazes offering to buy these</w:t>
      </w:r>
      <w:r w:rsidR="002269AC">
        <w:t xml:space="preserve"> </w:t>
      </w:r>
      <w:r w:rsidRPr="002269AC">
        <w:rPr>
          <w:u w:val="single"/>
        </w:rPr>
        <w:t>cuentas</w:t>
      </w:r>
      <w:r w:rsidRPr="00022E54">
        <w:t xml:space="preserve"> from him </w:t>
      </w:r>
      <w:r w:rsidR="00D374AA">
        <w:t>–</w:t>
      </w:r>
      <w:r w:rsidRPr="00022E54">
        <w:t xml:space="preserve"> i.e. to buy the</w:t>
      </w:r>
      <w:r>
        <w:t xml:space="preserve"> </w:t>
      </w:r>
      <w:r w:rsidR="00E5522A">
        <w:t>“</w:t>
      </w:r>
      <w:r>
        <w:t>debts</w:t>
      </w:r>
      <w:r w:rsidR="00E5522A">
        <w:t>”</w:t>
      </w:r>
      <w:r>
        <w:t xml:space="preserve"> of these men and so to </w:t>
      </w:r>
      <w:r w:rsidRPr="00022E54">
        <w:t>acquire them.</w:t>
      </w:r>
      <w:r w:rsidR="008726DB">
        <w:t xml:space="preserve"> </w:t>
      </w:r>
      <w:r w:rsidRPr="00022E54">
        <w:t xml:space="preserve">They offered the </w:t>
      </w:r>
      <w:r>
        <w:t xml:space="preserve">face value of the cuentas again </w:t>
      </w:r>
      <w:r w:rsidRPr="00022E54">
        <w:t>and again and Mr. Cazes refused to</w:t>
      </w:r>
      <w:r>
        <w:t xml:space="preserve"> sell for a reason that did him </w:t>
      </w:r>
      <w:r w:rsidRPr="00022E54">
        <w:t>honour.</w:t>
      </w:r>
      <w:r w:rsidR="008726DB">
        <w:t xml:space="preserve"> </w:t>
      </w:r>
      <w:r w:rsidRPr="00022E54">
        <w:t>He said that in the ordi</w:t>
      </w:r>
      <w:r>
        <w:t xml:space="preserve">nary course he should have sold </w:t>
      </w:r>
      <w:r w:rsidRPr="00022E54">
        <w:t xml:space="preserve">the </w:t>
      </w:r>
      <w:r w:rsidRPr="002269AC">
        <w:rPr>
          <w:u w:val="single"/>
        </w:rPr>
        <w:t>cuentas</w:t>
      </w:r>
      <w:r w:rsidRPr="00022E54">
        <w:t xml:space="preserve"> of these men quite w</w:t>
      </w:r>
      <w:r>
        <w:t xml:space="preserve">illingly, along with the Estate </w:t>
      </w:r>
      <w:r w:rsidRPr="00022E54">
        <w:t xml:space="preserve">he was seeking to realise as his </w:t>
      </w:r>
      <w:r>
        <w:t xml:space="preserve">firm only wished to recover its </w:t>
      </w:r>
      <w:r w:rsidRPr="00022E54">
        <w:t>moneys advanced to the debtor, bu</w:t>
      </w:r>
      <w:r>
        <w:t xml:space="preserve">t in the case of these peons he </w:t>
      </w:r>
      <w:r w:rsidRPr="00022E54">
        <w:t xml:space="preserve">was aware that </w:t>
      </w:r>
      <w:r w:rsidR="008726DB" w:rsidRPr="00022E54">
        <w:t>they</w:t>
      </w:r>
      <w:r w:rsidRPr="00022E54">
        <w:t xml:space="preserve"> would be purchasers </w:t>
      </w:r>
      <w:r>
        <w:t xml:space="preserve">were </w:t>
      </w:r>
      <w:r w:rsidRPr="002269AC">
        <w:rPr>
          <w:u w:val="single"/>
        </w:rPr>
        <w:t>caucheros</w:t>
      </w:r>
      <w:r>
        <w:t xml:space="preserve"> who wished </w:t>
      </w:r>
      <w:r w:rsidRPr="00022E54">
        <w:t>to take the men down to the rubber</w:t>
      </w:r>
      <w:r>
        <w:t xml:space="preserve"> forests of Brazil, to the Acre </w:t>
      </w:r>
      <w:r w:rsidRPr="00022E54">
        <w:t>territory, whence they were unlike</w:t>
      </w:r>
      <w:r>
        <w:t xml:space="preserve">ly to return to Iquitos, and in </w:t>
      </w:r>
      <w:r w:rsidRPr="00022E54">
        <w:t>any case, where they would be</w:t>
      </w:r>
      <w:r>
        <w:t xml:space="preserve"> separated from their wives and </w:t>
      </w:r>
      <w:r w:rsidRPr="00022E54">
        <w:t>children.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He refused to be a party to</w:t>
      </w:r>
      <w:r>
        <w:t xml:space="preserve"> this separation and so refused </w:t>
      </w:r>
      <w:r w:rsidRPr="00022E54">
        <w:t xml:space="preserve">all offers for the </w:t>
      </w:r>
      <w:r w:rsidRPr="002269AC">
        <w:rPr>
          <w:u w:val="single"/>
        </w:rPr>
        <w:t>cuentas</w:t>
      </w:r>
      <w:r w:rsidRPr="00022E54">
        <w:t xml:space="preserve"> and ul</w:t>
      </w:r>
      <w:r>
        <w:t xml:space="preserve">timately, so he said, lost some </w:t>
      </w:r>
      <w:r w:rsidRPr="00022E54">
        <w:t>hundreds of pounds, as he h</w:t>
      </w:r>
      <w:r>
        <w:t xml:space="preserve">ad no use for the men and never </w:t>
      </w:r>
      <w:r w:rsidRPr="00022E54">
        <w:t>recovered what he had ha</w:t>
      </w:r>
      <w:r>
        <w:t xml:space="preserve">d to allow the debtor for their </w:t>
      </w:r>
      <w:r w:rsidR="00E5522A">
        <w:t>“</w:t>
      </w:r>
      <w:r w:rsidRPr="00022E54">
        <w:t>accounts</w:t>
      </w:r>
      <w:r w:rsidR="00E5522A">
        <w:t>”</w:t>
      </w:r>
      <w:r w:rsidRPr="00022E54">
        <w:t>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If a transaction of this kind</w:t>
      </w:r>
      <w:r>
        <w:t xml:space="preserve"> is possible with the head of a </w:t>
      </w:r>
      <w:r w:rsidRPr="00022E54">
        <w:t>British Company, who is also a</w:t>
      </w:r>
      <w:r>
        <w:t xml:space="preserve"> British Consul in the locality </w:t>
      </w:r>
      <w:r w:rsidRPr="00022E54">
        <w:t>where it occurs, it is obvious th</w:t>
      </w:r>
      <w:r>
        <w:t xml:space="preserve">at the state of things revealed </w:t>
      </w:r>
      <w:r w:rsidRPr="00022E54">
        <w:t>is little, if at all, removed from slavery.</w:t>
      </w:r>
      <w:r w:rsidR="008726DB">
        <w:t xml:space="preserve"> </w:t>
      </w:r>
      <w:r w:rsidRPr="00022E54">
        <w:t xml:space="preserve">A similar </w:t>
      </w:r>
      <w:r>
        <w:t xml:space="preserve">condition </w:t>
      </w:r>
      <w:r w:rsidRPr="00022E54">
        <w:t>rules in neighbo</w:t>
      </w:r>
      <w:r>
        <w:t>u</w:t>
      </w:r>
      <w:r w:rsidRPr="00022E54">
        <w:t xml:space="preserve">ring countries, </w:t>
      </w:r>
      <w:r>
        <w:t xml:space="preserve">in </w:t>
      </w:r>
      <w:r>
        <w:lastRenderedPageBreak/>
        <w:t xml:space="preserve">many parts, and prevails, it </w:t>
      </w:r>
      <w:r w:rsidRPr="00022E54">
        <w:t>would seem, in Mexico to a deplorable extent.</w:t>
      </w:r>
      <w:r w:rsidR="008726DB">
        <w:t xml:space="preserve"> </w:t>
      </w:r>
      <w:r w:rsidR="00E5522A">
        <w:t xml:space="preserve">This is a form of </w:t>
      </w:r>
      <w:r w:rsidRPr="00022E54">
        <w:t>internal slavery that is sanctio</w:t>
      </w:r>
      <w:r w:rsidR="00E5522A">
        <w:t xml:space="preserve">ned by long usage and custom in </w:t>
      </w:r>
      <w:r w:rsidRPr="00022E54">
        <w:t xml:space="preserve">the Iberian states of South and Central America </w:t>
      </w:r>
      <w:r w:rsidR="00D374AA">
        <w:t>–</w:t>
      </w:r>
      <w:r w:rsidRPr="00022E54">
        <w:t xml:space="preserve"> tho</w:t>
      </w:r>
      <w:r w:rsidR="00E5522A">
        <w:t xml:space="preserve">se less </w:t>
      </w:r>
      <w:r w:rsidRPr="00022E54">
        <w:t>correctly termed Latin States of America.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There is little of Latin civi</w:t>
      </w:r>
      <w:r w:rsidR="00E5522A">
        <w:t>lisation in the Iberian compost</w:t>
      </w:r>
      <w:r w:rsidR="00D374AA">
        <w:t xml:space="preserve"> </w:t>
      </w:r>
      <w:r w:rsidRPr="00022E54">
        <w:t>that dominates so large an area of the New World.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It is unjust to the gentler</w:t>
      </w:r>
      <w:r w:rsidR="00E5522A">
        <w:t xml:space="preserve"> civilization and artistic mind </w:t>
      </w:r>
      <w:r w:rsidRPr="00022E54">
        <w:t xml:space="preserve">of Italy </w:t>
      </w:r>
      <w:r w:rsidR="00D374AA">
        <w:t>–</w:t>
      </w:r>
      <w:r w:rsidRPr="00022E54">
        <w:t xml:space="preserve"> the true inheritor of t</w:t>
      </w:r>
      <w:r w:rsidR="00E5522A">
        <w:t xml:space="preserve">he Latin estate </w:t>
      </w:r>
      <w:r w:rsidR="00D374AA">
        <w:t>–</w:t>
      </w:r>
      <w:r w:rsidR="00E5522A">
        <w:t xml:space="preserve"> to dub the </w:t>
      </w:r>
      <w:r w:rsidRPr="00022E54">
        <w:t xml:space="preserve">compound of ferocious ignorance and greedy </w:t>
      </w:r>
      <w:r w:rsidR="008726DB" w:rsidRPr="00022E54">
        <w:t>dullness</w:t>
      </w:r>
      <w:r w:rsidRPr="00022E54">
        <w:t xml:space="preserve"> which stand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022E54">
        <w:t>for</w:t>
      </w:r>
      <w:proofErr w:type="gramEnd"/>
      <w:r w:rsidRPr="00022E54">
        <w:t xml:space="preserve"> Iberianism in the two Americas the product of the Latin</w:t>
      </w:r>
      <w:r w:rsidR="00D374AA">
        <w:t xml:space="preserve"> </w:t>
      </w:r>
      <w:r w:rsidRPr="00022E54">
        <w:t>genius or Latin civilization.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 xml:space="preserve">Where men </w:t>
      </w:r>
      <w:r w:rsidR="00D374AA">
        <w:t>–</w:t>
      </w:r>
      <w:r w:rsidRPr="00022E54">
        <w:t xml:space="preserve"> miscalled civilized </w:t>
      </w:r>
      <w:r w:rsidR="00D374AA">
        <w:t>–</w:t>
      </w:r>
      <w:r w:rsidRPr="00022E54">
        <w:t xml:space="preserve"> adopt such methods towards</w:t>
      </w:r>
      <w:r w:rsidR="00033C86">
        <w:t xml:space="preserve"> </w:t>
      </w:r>
      <w:r w:rsidRPr="00022E54">
        <w:t>each other under the forms of their civilized life it is not</w:t>
      </w:r>
      <w:r w:rsidR="00033C86">
        <w:t xml:space="preserve"> </w:t>
      </w:r>
      <w:r w:rsidRPr="00022E54">
        <w:t>strange that when they come into contact with weak and primitive</w:t>
      </w:r>
      <w:r w:rsidR="00033C86">
        <w:t xml:space="preserve"> </w:t>
      </w:r>
      <w:r w:rsidRPr="00022E54">
        <w:t>peoples, whom they are bent on e</w:t>
      </w:r>
      <w:r w:rsidR="00033C86">
        <w:t xml:space="preserve">xploiting, and where there is </w:t>
      </w:r>
      <w:proofErr w:type="spellStart"/>
      <w:r w:rsidR="00033C86">
        <w:t>n</w:t>
      </w:r>
      <w:r w:rsidRPr="00022E54">
        <w:t>strong</w:t>
      </w:r>
      <w:proofErr w:type="spellEnd"/>
      <w:r w:rsidRPr="00022E54">
        <w:t xml:space="preserve"> law to restrain them, their dealings should degenerate</w:t>
      </w:r>
      <w:r w:rsidR="00033C86">
        <w:t xml:space="preserve"> </w:t>
      </w:r>
      <w:r w:rsidRPr="00022E54">
        <w:t>into those savage and terrible excesses that were found so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022E54">
        <w:t>prevalent</w:t>
      </w:r>
      <w:proofErr w:type="gramEnd"/>
      <w:r w:rsidRPr="00022E54">
        <w:t xml:space="preserve"> on the Putumayo.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 xml:space="preserve">Bondage for debt is doubtless illegal already in </w:t>
      </w:r>
      <w:r w:rsidR="008726DB" w:rsidRPr="00022E54">
        <w:t>Peru</w:t>
      </w:r>
      <w:r w:rsidRPr="00022E54">
        <w:t>, and</w:t>
      </w:r>
      <w:r w:rsidR="00033C86">
        <w:t xml:space="preserve"> </w:t>
      </w:r>
      <w:r w:rsidRPr="00022E54">
        <w:t xml:space="preserve">in agitating against its continuance the Peruvian </w:t>
      </w:r>
      <w:proofErr w:type="spellStart"/>
      <w:r w:rsidRPr="00022E54">
        <w:t>Anti Slavery</w:t>
      </w:r>
      <w:proofErr w:type="spellEnd"/>
      <w:r w:rsidR="00033C86">
        <w:t xml:space="preserve"> </w:t>
      </w:r>
      <w:r w:rsidRPr="00022E54">
        <w:t>Society is but asking that the laws of Peru should be enforced.</w:t>
      </w:r>
      <w:r w:rsidR="00D374AA">
        <w:t xml:space="preserve"> </w:t>
      </w:r>
      <w:r w:rsidRPr="00022E54">
        <w:t>The bondage is quite distinc</w:t>
      </w:r>
      <w:r w:rsidR="00E5522A">
        <w:t xml:space="preserve">t from the atrocious procedures </w:t>
      </w:r>
      <w:r w:rsidRPr="00022E54">
        <w:t>adopted against the wild Indians.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>The former is a matter of in</w:t>
      </w:r>
      <w:r w:rsidR="00E5522A">
        <w:t xml:space="preserve">ternal Peruvian concern </w:t>
      </w:r>
      <w:r w:rsidR="00D374AA">
        <w:t>–</w:t>
      </w:r>
      <w:r w:rsidR="00E5522A">
        <w:t xml:space="preserve"> or of </w:t>
      </w:r>
      <w:r w:rsidRPr="00022E54">
        <w:t xml:space="preserve">Iberian American concern </w:t>
      </w:r>
      <w:r w:rsidR="00D374AA">
        <w:t>–</w:t>
      </w:r>
      <w:r w:rsidRPr="00022E54">
        <w:t xml:space="preserve"> that exte</w:t>
      </w:r>
      <w:r w:rsidR="00E5522A">
        <w:t xml:space="preserve">rnal society is not </w:t>
      </w:r>
      <w:r w:rsidRPr="00022E54">
        <w:t>specifically called to denounce</w:t>
      </w:r>
      <w:r w:rsidR="00E5522A">
        <w:t xml:space="preserve">, but the dealings of Peruvian, </w:t>
      </w:r>
      <w:r w:rsidRPr="00022E54">
        <w:t xml:space="preserve">Columbian and I believe many Bolivian rubber </w:t>
      </w:r>
      <w:r w:rsidR="00E5522A">
        <w:t>“</w:t>
      </w:r>
      <w:r w:rsidRPr="00022E54">
        <w:t>traders</w:t>
      </w:r>
      <w:r w:rsidR="00E5522A">
        <w:t xml:space="preserve">” with the </w:t>
      </w:r>
      <w:r w:rsidRPr="00022E54">
        <w:t>primitive tribes of savage Indians</w:t>
      </w:r>
      <w:r w:rsidR="00E5522A">
        <w:t xml:space="preserve">, still dwelling in appreciable </w:t>
      </w:r>
      <w:r w:rsidRPr="00022E54">
        <w:t xml:space="preserve">numbers on the headwaters of the Amazonian system of </w:t>
      </w:r>
      <w:proofErr w:type="spellStart"/>
      <w:r w:rsidRPr="00022E54">
        <w:t>riverways</w:t>
      </w:r>
      <w:proofErr w:type="spellEnd"/>
      <w:r w:rsidRPr="00022E54">
        <w:t xml:space="preserve"> is</w:t>
      </w:r>
      <w:r w:rsidR="00E5522A">
        <w:t xml:space="preserve"> </w:t>
      </w:r>
      <w:r w:rsidRPr="00022E54">
        <w:t>an outrage upon universal humani</w:t>
      </w:r>
      <w:r w:rsidR="00E5522A">
        <w:t xml:space="preserve">ty that does call for universal </w:t>
      </w:r>
      <w:r w:rsidRPr="00022E54">
        <w:t>reprobation and, where this may b</w:t>
      </w:r>
      <w:r w:rsidR="00E5522A">
        <w:t xml:space="preserve">e possible, for humane external </w:t>
      </w:r>
      <w:r w:rsidRPr="00022E54">
        <w:t>intervention.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 xml:space="preserve">If, by the action of </w:t>
      </w:r>
      <w:r w:rsidR="00E5522A">
        <w:t xml:space="preserve">His Majesty's Government on the </w:t>
      </w:r>
      <w:r w:rsidRPr="00022E54">
        <w:t>Putumayo this system can be broug</w:t>
      </w:r>
      <w:r w:rsidR="00E5522A">
        <w:t xml:space="preserve">ht to an end in that particular </w:t>
      </w:r>
      <w:r w:rsidRPr="00022E54">
        <w:t>region, a beginning is there</w:t>
      </w:r>
      <w:r w:rsidR="00E5522A">
        <w:t xml:space="preserve">by laid for the best efforts of </w:t>
      </w:r>
      <w:r w:rsidRPr="00022E54">
        <w:t xml:space="preserve">Peruvians themselves to deal </w:t>
      </w:r>
      <w:r w:rsidR="00E5522A">
        <w:t xml:space="preserve">with the evil in other parts of </w:t>
      </w:r>
      <w:r w:rsidRPr="00022E54">
        <w:t>their great forest region where it, undoubtedly, still prevails.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  <w:r w:rsidRPr="00022E54">
        <w:tab/>
        <w:t xml:space="preserve">The Peruvian </w:t>
      </w:r>
      <w:r w:rsidR="00E5522A">
        <w:t>“</w:t>
      </w:r>
      <w:proofErr w:type="spellStart"/>
      <w:r w:rsidRPr="00022E54">
        <w:t>Asociacion</w:t>
      </w:r>
      <w:proofErr w:type="spellEnd"/>
      <w:r w:rsidRPr="00022E54">
        <w:t xml:space="preserve"> pro</w:t>
      </w:r>
      <w:r w:rsidR="00DE2329">
        <w:t>-</w:t>
      </w:r>
      <w:proofErr w:type="spellStart"/>
      <w:r w:rsidRPr="00022E54">
        <w:t>Indigena</w:t>
      </w:r>
      <w:proofErr w:type="spellEnd"/>
      <w:r w:rsidR="00E5522A">
        <w:t xml:space="preserve">” should be induced to </w:t>
      </w:r>
      <w:r w:rsidRPr="00022E54">
        <w:t xml:space="preserve">concentrate its action upon </w:t>
      </w:r>
      <w:r w:rsidR="00E5522A">
        <w:t xml:space="preserve">securing a proper civil service </w:t>
      </w:r>
      <w:r w:rsidRPr="00022E54">
        <w:t>establishment for administrating n</w:t>
      </w:r>
      <w:r w:rsidR="00E5522A">
        <w:t xml:space="preserve">ative affairs, so as to replace </w:t>
      </w:r>
      <w:r w:rsidRPr="00022E54">
        <w:t xml:space="preserve">such </w:t>
      </w:r>
      <w:r w:rsidR="00E5522A">
        <w:t>“</w:t>
      </w:r>
      <w:r w:rsidRPr="00022E54">
        <w:t>officials</w:t>
      </w:r>
      <w:r w:rsidR="00E5522A">
        <w:t>”</w:t>
      </w:r>
      <w:r w:rsidRPr="00022E54">
        <w:t xml:space="preserve"> as the Com</w:t>
      </w:r>
      <w:r w:rsidR="00E5522A">
        <w:t xml:space="preserve">isario Burga (a paid agent of a </w:t>
      </w:r>
      <w:r w:rsidRPr="00022E54">
        <w:t xml:space="preserve">trading company) or the </w:t>
      </w:r>
      <w:r w:rsidRPr="00E5522A">
        <w:rPr>
          <w:u w:val="single"/>
        </w:rPr>
        <w:t>Juiz de Paz</w:t>
      </w:r>
      <w:r w:rsidR="00E5522A">
        <w:t xml:space="preserve"> Colonna (equally the agent of </w:t>
      </w:r>
      <w:r w:rsidRPr="00022E54">
        <w:t>a rubber firm) with salaried and independent officers.</w:t>
      </w:r>
      <w:r w:rsidR="008726DB">
        <w:t xml:space="preserve"> </w:t>
      </w:r>
      <w:r w:rsidR="00E5522A">
        <w:t xml:space="preserve">That is </w:t>
      </w:r>
      <w:r w:rsidRPr="00022E54">
        <w:t>the first essential reform,</w:t>
      </w:r>
      <w:r w:rsidR="008726DB">
        <w:t xml:space="preserve"> </w:t>
      </w:r>
      <w:r w:rsidRPr="00022E54">
        <w:t>The</w:t>
      </w:r>
      <w:r w:rsidR="00E5522A">
        <w:t xml:space="preserve"> second, and one dependent upon </w:t>
      </w:r>
      <w:r w:rsidRPr="00022E54">
        <w:t>this would be to insist that the</w:t>
      </w:r>
      <w:r w:rsidR="00E5522A">
        <w:t xml:space="preserve"> future legislation should take </w:t>
      </w:r>
      <w:r w:rsidRPr="00022E54">
        <w:t xml:space="preserve">account of Indian land rights, </w:t>
      </w:r>
      <w:r w:rsidR="00E5522A">
        <w:t xml:space="preserve">and while securing to the State </w:t>
      </w:r>
      <w:r w:rsidRPr="00022E54">
        <w:t>all that may be needed for econom</w:t>
      </w:r>
      <w:r w:rsidR="00E5522A">
        <w:t xml:space="preserve">ic development to see that some </w:t>
      </w:r>
      <w:r w:rsidRPr="00022E54">
        <w:t>of the development rests upon</w:t>
      </w:r>
      <w:r w:rsidR="00E5522A">
        <w:t xml:space="preserve"> the part ownership of the soil </w:t>
      </w:r>
      <w:r w:rsidRPr="00022E54">
        <w:t>secured to small holders, and t</w:t>
      </w:r>
      <w:r w:rsidR="00E5522A">
        <w:t xml:space="preserve">hat Indian tribes and tribesmen </w:t>
      </w:r>
      <w:r w:rsidRPr="00022E54">
        <w:t>should be guaranteed against the</w:t>
      </w:r>
      <w:r w:rsidR="00E5522A">
        <w:t xml:space="preserve"> lawless squatting and forcible </w:t>
      </w:r>
      <w:r w:rsidRPr="00022E54">
        <w:t xml:space="preserve">expropriation by individuals that </w:t>
      </w:r>
      <w:r w:rsidR="00E5522A">
        <w:t xml:space="preserve">today constitute the best title </w:t>
      </w:r>
      <w:r w:rsidRPr="00022E54">
        <w:t xml:space="preserve">to an Amazonian </w:t>
      </w:r>
      <w:r w:rsidR="00E5522A">
        <w:t>“</w:t>
      </w:r>
      <w:r w:rsidRPr="00022E54">
        <w:t>Estate</w:t>
      </w:r>
      <w:r w:rsidR="00E5522A">
        <w:t>”</w:t>
      </w:r>
      <w:r w:rsidRPr="00022E54">
        <w:t>.</w:t>
      </w:r>
    </w:p>
    <w:p w:rsidR="00022E54" w:rsidRPr="00022E54" w:rsidRDefault="00022E54" w:rsidP="00022E54">
      <w:pPr>
        <w:autoSpaceDE w:val="0"/>
        <w:autoSpaceDN w:val="0"/>
        <w:adjustRightInd w:val="0"/>
        <w:spacing w:after="0" w:line="240" w:lineRule="auto"/>
        <w:jc w:val="both"/>
      </w:pPr>
    </w:p>
    <w:p w:rsidR="00022E54" w:rsidRPr="00022E54" w:rsidRDefault="00022E54" w:rsidP="00DE2329">
      <w:pPr>
        <w:autoSpaceDE w:val="0"/>
        <w:autoSpaceDN w:val="0"/>
        <w:adjustRightInd w:val="0"/>
        <w:spacing w:after="0" w:line="240" w:lineRule="auto"/>
        <w:jc w:val="center"/>
      </w:pPr>
      <w:r w:rsidRPr="00022E54">
        <w:t>I have the honour to be,</w:t>
      </w:r>
    </w:p>
    <w:p w:rsidR="00022E54" w:rsidRPr="00022E54" w:rsidRDefault="00022E54" w:rsidP="00DE2329">
      <w:pPr>
        <w:autoSpaceDE w:val="0"/>
        <w:autoSpaceDN w:val="0"/>
        <w:adjustRightInd w:val="0"/>
        <w:spacing w:after="0" w:line="240" w:lineRule="auto"/>
        <w:jc w:val="center"/>
      </w:pPr>
      <w:r w:rsidRPr="00022E54">
        <w:t>Sir,</w:t>
      </w:r>
    </w:p>
    <w:p w:rsidR="00022E54" w:rsidRPr="00022E54" w:rsidRDefault="00022E54" w:rsidP="00DE2329">
      <w:pPr>
        <w:autoSpaceDE w:val="0"/>
        <w:autoSpaceDN w:val="0"/>
        <w:adjustRightInd w:val="0"/>
        <w:spacing w:after="0" w:line="240" w:lineRule="auto"/>
        <w:jc w:val="center"/>
      </w:pPr>
      <w:r w:rsidRPr="00022E54">
        <w:t>With the highest respect,</w:t>
      </w:r>
    </w:p>
    <w:p w:rsidR="00022E54" w:rsidRPr="00022E54" w:rsidRDefault="00022E54" w:rsidP="00DE232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22E54">
        <w:t>Your</w:t>
      </w:r>
      <w:proofErr w:type="gramEnd"/>
      <w:r w:rsidRPr="00022E54">
        <w:t xml:space="preserve"> most obedient,</w:t>
      </w:r>
    </w:p>
    <w:p w:rsidR="00022E54" w:rsidRPr="00022E54" w:rsidRDefault="00022E54" w:rsidP="00DE232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022E54">
        <w:t>humble</w:t>
      </w:r>
      <w:proofErr w:type="gramEnd"/>
      <w:r w:rsidRPr="00022E54">
        <w:t xml:space="preserve"> servant,</w:t>
      </w:r>
    </w:p>
    <w:p w:rsidR="00022E54" w:rsidRPr="00022E54" w:rsidRDefault="00022E54" w:rsidP="00DE2329">
      <w:pPr>
        <w:autoSpaceDE w:val="0"/>
        <w:autoSpaceDN w:val="0"/>
        <w:adjustRightInd w:val="0"/>
        <w:spacing w:after="0" w:line="240" w:lineRule="auto"/>
        <w:jc w:val="center"/>
      </w:pPr>
      <w:r w:rsidRPr="00022E54">
        <w:t>Roger Casement.</w:t>
      </w:r>
    </w:p>
    <w:p w:rsidR="00147F92" w:rsidRPr="00022E54" w:rsidRDefault="00147F92" w:rsidP="00DE2329">
      <w:pPr>
        <w:jc w:val="center"/>
      </w:pPr>
    </w:p>
    <w:p w:rsidR="00022E54" w:rsidRPr="00022E54" w:rsidRDefault="00022E54">
      <w:pPr>
        <w:jc w:val="both"/>
      </w:pPr>
    </w:p>
    <w:sectPr w:rsidR="00022E54" w:rsidRPr="00022E54" w:rsidSect="008B3E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37"/>
    <w:rsid w:val="00022E54"/>
    <w:rsid w:val="00033C86"/>
    <w:rsid w:val="00147F92"/>
    <w:rsid w:val="002269AC"/>
    <w:rsid w:val="00463037"/>
    <w:rsid w:val="005C6315"/>
    <w:rsid w:val="008726DB"/>
    <w:rsid w:val="00A40EDC"/>
    <w:rsid w:val="00D374AA"/>
    <w:rsid w:val="00DE2329"/>
    <w:rsid w:val="00DE6DA0"/>
    <w:rsid w:val="00E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1520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dcterms:created xsi:type="dcterms:W3CDTF">2020-12-10T12:42:00Z</dcterms:created>
  <dcterms:modified xsi:type="dcterms:W3CDTF">2020-12-10T17:51:00Z</dcterms:modified>
</cp:coreProperties>
</file>