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3D" w:rsidRPr="006F1BCB" w:rsidRDefault="005E0E3D" w:rsidP="005E0E3D">
      <w:pPr>
        <w:rPr>
          <w:b/>
        </w:rPr>
      </w:pPr>
      <w:r w:rsidRPr="006F1BCB">
        <w:rPr>
          <w:b/>
        </w:rPr>
        <w:t>TNA HO 144/1637/139</w:t>
      </w:r>
      <w:r w:rsidR="006F1BCB" w:rsidRPr="006F1BCB">
        <w:rPr>
          <w:b/>
        </w:rPr>
        <w:t>.</w:t>
      </w:r>
      <w:r w:rsidRPr="006F1BCB">
        <w:rPr>
          <w:b/>
        </w:rPr>
        <w:t>57236</w:t>
      </w:r>
    </w:p>
    <w:p w:rsidR="00FB5B77" w:rsidRDefault="006F1BCB" w:rsidP="00E5274F">
      <w:pPr>
        <w:rPr>
          <w:b/>
        </w:rPr>
      </w:pPr>
      <w:r w:rsidRPr="006F1BCB">
        <w:rPr>
          <w:b/>
        </w:rPr>
        <w:t xml:space="preserve">Inspector </w:t>
      </w:r>
      <w:r w:rsidR="00FB5B77">
        <w:rPr>
          <w:b/>
        </w:rPr>
        <w:t>Edward Parker</w:t>
      </w:r>
    </w:p>
    <w:p w:rsidR="00E5274F" w:rsidRDefault="006F1BCB" w:rsidP="00E5274F">
      <w:pPr>
        <w:rPr>
          <w:b/>
        </w:rPr>
      </w:pPr>
      <w:r>
        <w:rPr>
          <w:b/>
        </w:rPr>
        <w:t>Scotland Yard</w:t>
      </w:r>
    </w:p>
    <w:p w:rsidR="00CD43B5" w:rsidRDefault="00CD43B5" w:rsidP="00CD43B5">
      <w:pPr>
        <w:rPr>
          <w:b/>
        </w:rPr>
      </w:pPr>
      <w:r w:rsidRPr="006F1BCB">
        <w:rPr>
          <w:b/>
        </w:rPr>
        <w:t>23 June 1916</w:t>
      </w:r>
    </w:p>
    <w:p w:rsidR="006F1BCB" w:rsidRPr="006F1BCB" w:rsidRDefault="006F1BCB" w:rsidP="00E5274F">
      <w:pPr>
        <w:rPr>
          <w:b/>
        </w:rPr>
      </w:pPr>
      <w:r>
        <w:rPr>
          <w:b/>
        </w:rPr>
        <w:t>1</w:t>
      </w:r>
      <w:r w:rsidRPr="006F1BCB">
        <w:rPr>
          <w:b/>
          <w:vertAlign w:val="superscript"/>
        </w:rPr>
        <w:t>st</w:t>
      </w:r>
      <w:r>
        <w:rPr>
          <w:b/>
        </w:rPr>
        <w:t xml:space="preserve"> of two – </w:t>
      </w:r>
      <w:r w:rsidR="00797DDA">
        <w:rPr>
          <w:b/>
        </w:rPr>
        <w:t xml:space="preserve">the </w:t>
      </w:r>
      <w:r>
        <w:rPr>
          <w:b/>
        </w:rPr>
        <w:t>2</w:t>
      </w:r>
      <w:r w:rsidRPr="006F1BCB">
        <w:rPr>
          <w:b/>
          <w:vertAlign w:val="superscript"/>
        </w:rPr>
        <w:t>nd</w:t>
      </w:r>
      <w:r w:rsidR="00797DDA">
        <w:rPr>
          <w:b/>
        </w:rPr>
        <w:t xml:space="preserve"> dated 24 June 1916 </w:t>
      </w:r>
      <w:r>
        <w:rPr>
          <w:b/>
        </w:rPr>
        <w:t>refers to rest of ledger.</w:t>
      </w:r>
    </w:p>
    <w:p w:rsidR="006F1BCB" w:rsidRPr="006F1BCB" w:rsidRDefault="007E2216" w:rsidP="007F264C">
      <w:pPr>
        <w:jc w:val="both"/>
        <w:rPr>
          <w:b/>
        </w:rPr>
      </w:pPr>
      <w:r w:rsidRPr="007E2216">
        <w:rPr>
          <w:b/>
        </w:rPr>
        <w:t xml:space="preserve">See also TNA DPP 1/46 (and Jack Lane’s September 2020 </w:t>
      </w:r>
      <w:r w:rsidR="007F264C">
        <w:rPr>
          <w:b/>
        </w:rPr>
        <w:t xml:space="preserve">Church and State </w:t>
      </w:r>
      <w:r w:rsidRPr="007E2216">
        <w:rPr>
          <w:b/>
        </w:rPr>
        <w:t>article) where Parker submits</w:t>
      </w:r>
      <w:bookmarkStart w:id="0" w:name="_GoBack"/>
      <w:bookmarkEnd w:id="0"/>
      <w:r w:rsidRPr="007E2216">
        <w:rPr>
          <w:b/>
        </w:rPr>
        <w:t xml:space="preserve"> on 5 May 1916, 24 pages of extracts </w:t>
      </w:r>
      <w:r w:rsidR="007F264C">
        <w:rPr>
          <w:b/>
        </w:rPr>
        <w:t xml:space="preserve">(“six copies attached”) </w:t>
      </w:r>
      <w:r w:rsidRPr="007E2216">
        <w:rPr>
          <w:b/>
        </w:rPr>
        <w:t xml:space="preserve">from “the diaries and a ledger” telling of Casement’s “sexual habits with male persons both in England and abroad”. He mentions also they came into their hands when Mr Germain of 50 Ebury Street brought </w:t>
      </w:r>
      <w:r w:rsidR="007F264C">
        <w:rPr>
          <w:b/>
        </w:rPr>
        <w:t xml:space="preserve">diaries </w:t>
      </w:r>
      <w:r w:rsidRPr="007E2216">
        <w:rPr>
          <w:b/>
        </w:rPr>
        <w:t>in on 25 April 1916.</w:t>
      </w:r>
    </w:p>
    <w:p w:rsidR="00E5274F" w:rsidRDefault="005E0E3D" w:rsidP="00797DDA">
      <w:pPr>
        <w:pStyle w:val="NoSpacing"/>
      </w:pPr>
      <w:r>
        <w:t>METROPOLITAN POLICE</w:t>
      </w:r>
    </w:p>
    <w:p w:rsidR="00E5274F" w:rsidRDefault="00E5274F" w:rsidP="00797DDA">
      <w:pPr>
        <w:pStyle w:val="NoSpacing"/>
      </w:pPr>
      <w:proofErr w:type="gramStart"/>
      <w:r>
        <w:t>Special Branch.</w:t>
      </w:r>
      <w:proofErr w:type="gramEnd"/>
    </w:p>
    <w:p w:rsidR="00E5274F" w:rsidRDefault="00E5274F" w:rsidP="00797DDA">
      <w:pPr>
        <w:pStyle w:val="NoSpacing"/>
      </w:pPr>
      <w:r>
        <w:t>Criminal Investigations Department</w:t>
      </w:r>
    </w:p>
    <w:p w:rsidR="00E5274F" w:rsidRDefault="00E5274F" w:rsidP="00797DDA">
      <w:pPr>
        <w:pStyle w:val="NoSpacing"/>
      </w:pPr>
      <w:r>
        <w:t>New Scotland Yard,</w:t>
      </w:r>
    </w:p>
    <w:p w:rsidR="00797DDA" w:rsidRDefault="00797DDA" w:rsidP="00797DDA">
      <w:pPr>
        <w:pStyle w:val="NoSpacing"/>
      </w:pPr>
    </w:p>
    <w:p w:rsidR="00E5274F" w:rsidRDefault="00E5274F" w:rsidP="00797DDA">
      <w:pPr>
        <w:pStyle w:val="NoSpacing"/>
      </w:pPr>
      <w:r>
        <w:t>Rex v. Casement</w:t>
      </w:r>
    </w:p>
    <w:p w:rsidR="00E5274F" w:rsidRDefault="00E5274F" w:rsidP="00E5274F">
      <w:r>
        <w:br/>
        <w:t xml:space="preserve">23rd </w:t>
      </w:r>
      <w:proofErr w:type="gramStart"/>
      <w:r>
        <w:t>June  6</w:t>
      </w:r>
      <w:proofErr w:type="gramEnd"/>
      <w:r>
        <w:t>.</w:t>
      </w:r>
    </w:p>
    <w:p w:rsidR="00E5274F" w:rsidRDefault="00E5274F" w:rsidP="006F1BCB">
      <w:pPr>
        <w:jc w:val="both"/>
      </w:pPr>
      <w:r>
        <w:t xml:space="preserve">With reference to Casement's ledger and diary for the year 1911, I beg to submit, herewith, four copies of the whole </w:t>
      </w:r>
      <w:r w:rsidR="00797DDA">
        <w:t xml:space="preserve">[sic] </w:t>
      </w:r>
      <w:r>
        <w:t>of the entries in these two books fro</w:t>
      </w:r>
      <w:r w:rsidR="00797DDA">
        <w:t xml:space="preserve">m 1st. January to 31st December 1911. </w:t>
      </w:r>
      <w:r>
        <w:t>The diary contains no entries between the dates 18th. January to 13th. August, 1911.</w:t>
      </w:r>
    </w:p>
    <w:p w:rsidR="00E5274F" w:rsidRDefault="00E5274F" w:rsidP="006F1BCB">
      <w:pPr>
        <w:jc w:val="both"/>
      </w:pPr>
      <w:r>
        <w:t>The entries in the ledger have only been completed up to the 28th June, 1911, and the copying of the other entries is still proceeding.</w:t>
      </w:r>
    </w:p>
    <w:p w:rsidR="00E5274F" w:rsidRDefault="00E5274F" w:rsidP="006F1BCB">
      <w:pPr>
        <w:jc w:val="both"/>
      </w:pPr>
      <w:r>
        <w:t>I respectfully suggest that a copy of this report and of the typewritten extracts from the diary ledger be sent to the Director of Public Prosecutions his information.</w:t>
      </w:r>
    </w:p>
    <w:p w:rsidR="00E5274F" w:rsidRDefault="00E5274F" w:rsidP="00E5274F">
      <w:r>
        <w:t>(</w:t>
      </w:r>
      <w:proofErr w:type="gramStart"/>
      <w:r>
        <w:t>signed</w:t>
      </w:r>
      <w:proofErr w:type="gramEnd"/>
      <w:r>
        <w:t xml:space="preserve">) </w:t>
      </w:r>
    </w:p>
    <w:p w:rsidR="00E5274F" w:rsidRDefault="00E5274F" w:rsidP="00E5274F">
      <w:r>
        <w:t>Edward Parker.</w:t>
      </w:r>
    </w:p>
    <w:p w:rsidR="00E5274F" w:rsidRDefault="00E5274F" w:rsidP="00E5274F">
      <w:proofErr w:type="gramStart"/>
      <w:r>
        <w:t>INSPECTOR.</w:t>
      </w:r>
      <w:proofErr w:type="gramEnd"/>
    </w:p>
    <w:p w:rsidR="00E5274F" w:rsidRDefault="00E5274F" w:rsidP="00E5274F">
      <w:proofErr w:type="gramStart"/>
      <w:r>
        <w:t>SUPERINTENDENT.</w:t>
      </w:r>
      <w:proofErr w:type="gramEnd"/>
    </w:p>
    <w:p w:rsidR="00E5274F" w:rsidRDefault="00E5274F" w:rsidP="00E5274F">
      <w:r>
        <w:t>New Scotland Yard,</w:t>
      </w:r>
    </w:p>
    <w:p w:rsidR="00E5274F" w:rsidRDefault="00E5274F" w:rsidP="00E5274F">
      <w:r>
        <w:t>June, 1916</w:t>
      </w:r>
    </w:p>
    <w:p w:rsidR="00E5274F" w:rsidRDefault="00E5274F" w:rsidP="00E5274F">
      <w:r>
        <w:t>Rex v. Casement,</w:t>
      </w:r>
    </w:p>
    <w:p w:rsidR="008F3D0E" w:rsidRDefault="00E5274F">
      <w:proofErr w:type="gramStart"/>
      <w:r>
        <w:t>Copy of entries in Ledger from 1st January to 28th June, 1911.</w:t>
      </w:r>
      <w:proofErr w:type="gramEnd"/>
      <w:r>
        <w:t xml:space="preserve"> </w:t>
      </w:r>
    </w:p>
    <w:sectPr w:rsidR="008F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6"/>
    <w:rsid w:val="00041EE6"/>
    <w:rsid w:val="00276CA6"/>
    <w:rsid w:val="005E0E3D"/>
    <w:rsid w:val="006274D7"/>
    <w:rsid w:val="006F1BCB"/>
    <w:rsid w:val="00797DDA"/>
    <w:rsid w:val="007E2216"/>
    <w:rsid w:val="007F264C"/>
    <w:rsid w:val="008F3D0E"/>
    <w:rsid w:val="00CD43B5"/>
    <w:rsid w:val="00E5274F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12</cp:revision>
  <dcterms:created xsi:type="dcterms:W3CDTF">2019-06-19T22:36:00Z</dcterms:created>
  <dcterms:modified xsi:type="dcterms:W3CDTF">2020-09-30T13:06:00Z</dcterms:modified>
</cp:coreProperties>
</file>