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575" w:rsidRDefault="007C61D8" w:rsidP="007C61D8">
      <w:pPr>
        <w:pStyle w:val="NoSpacing"/>
        <w:jc w:val="center"/>
        <w:rPr>
          <w:b/>
          <w:szCs w:val="24"/>
        </w:rPr>
      </w:pPr>
      <w:r w:rsidRPr="001361B6">
        <w:rPr>
          <w:b/>
          <w:szCs w:val="24"/>
        </w:rPr>
        <w:t xml:space="preserve">‘ETHICS OF ARCHIVES’ TALK BY JEFFREY DUDGEON (NIGRA) </w:t>
      </w:r>
    </w:p>
    <w:p w:rsidR="001361B6" w:rsidRPr="001361B6" w:rsidRDefault="001361B6" w:rsidP="007C61D8">
      <w:pPr>
        <w:pStyle w:val="NoSpacing"/>
        <w:jc w:val="center"/>
        <w:rPr>
          <w:b/>
          <w:szCs w:val="24"/>
        </w:rPr>
      </w:pPr>
    </w:p>
    <w:p w:rsidR="004233CB" w:rsidRPr="004233CB" w:rsidRDefault="004233CB" w:rsidP="004233CB">
      <w:pPr>
        <w:pStyle w:val="NoSpacing"/>
        <w:jc w:val="center"/>
        <w:rPr>
          <w:b/>
          <w:szCs w:val="24"/>
        </w:rPr>
      </w:pPr>
      <w:r w:rsidRPr="004233CB">
        <w:rPr>
          <w:b/>
          <w:szCs w:val="24"/>
        </w:rPr>
        <w:t xml:space="preserve">Institute for the Study of Conflict Transformation and Social Justice </w:t>
      </w:r>
    </w:p>
    <w:p w:rsidR="0082711A" w:rsidRDefault="004233CB" w:rsidP="007C61D8">
      <w:pPr>
        <w:pStyle w:val="NoSpacing"/>
        <w:jc w:val="center"/>
        <w:rPr>
          <w:b/>
          <w:szCs w:val="24"/>
        </w:rPr>
      </w:pPr>
      <w:r>
        <w:rPr>
          <w:b/>
          <w:szCs w:val="24"/>
        </w:rPr>
        <w:t>(</w:t>
      </w:r>
      <w:r w:rsidR="001361B6">
        <w:rPr>
          <w:b/>
          <w:szCs w:val="24"/>
        </w:rPr>
        <w:t>ISCTSJ</w:t>
      </w:r>
      <w:r>
        <w:rPr>
          <w:b/>
          <w:szCs w:val="24"/>
        </w:rPr>
        <w:t>)</w:t>
      </w:r>
      <w:r w:rsidR="001361B6">
        <w:rPr>
          <w:b/>
          <w:szCs w:val="24"/>
        </w:rPr>
        <w:t xml:space="preserve"> QUB LAUNCH EVENT </w:t>
      </w:r>
    </w:p>
    <w:p w:rsidR="0082711A" w:rsidRDefault="0082711A" w:rsidP="007C61D8">
      <w:pPr>
        <w:pStyle w:val="NoSpacing"/>
        <w:jc w:val="center"/>
        <w:rPr>
          <w:b/>
          <w:szCs w:val="24"/>
        </w:rPr>
      </w:pPr>
    </w:p>
    <w:p w:rsidR="0038668D" w:rsidRDefault="0082711A" w:rsidP="007C61D8">
      <w:pPr>
        <w:pStyle w:val="NoSpacing"/>
        <w:jc w:val="center"/>
        <w:rPr>
          <w:b/>
          <w:szCs w:val="24"/>
        </w:rPr>
      </w:pPr>
      <w:r>
        <w:rPr>
          <w:b/>
          <w:szCs w:val="24"/>
        </w:rPr>
        <w:t>LYRIC THEATRE, BELFAST</w:t>
      </w:r>
    </w:p>
    <w:p w:rsidR="00C47759" w:rsidRDefault="00C47759" w:rsidP="007C61D8">
      <w:pPr>
        <w:pStyle w:val="NoSpacing"/>
        <w:jc w:val="center"/>
        <w:rPr>
          <w:b/>
          <w:szCs w:val="24"/>
        </w:rPr>
      </w:pPr>
    </w:p>
    <w:p w:rsidR="00C47759" w:rsidRDefault="00C47759" w:rsidP="007C61D8">
      <w:pPr>
        <w:pStyle w:val="NoSpacing"/>
        <w:jc w:val="center"/>
        <w:rPr>
          <w:b/>
          <w:szCs w:val="24"/>
        </w:rPr>
      </w:pPr>
      <w:r>
        <w:rPr>
          <w:b/>
          <w:szCs w:val="24"/>
        </w:rPr>
        <w:t>7 June 2013</w:t>
      </w:r>
    </w:p>
    <w:p w:rsidR="00C47759" w:rsidRDefault="00C47759" w:rsidP="007C61D8">
      <w:pPr>
        <w:pStyle w:val="NoSpacing"/>
        <w:jc w:val="center"/>
        <w:rPr>
          <w:b/>
          <w:szCs w:val="24"/>
        </w:rPr>
      </w:pPr>
    </w:p>
    <w:p w:rsidR="00C47759" w:rsidRPr="001361B6" w:rsidRDefault="00C47759" w:rsidP="007C61D8">
      <w:pPr>
        <w:pStyle w:val="NoSpacing"/>
        <w:jc w:val="center"/>
        <w:rPr>
          <w:b/>
          <w:szCs w:val="24"/>
        </w:rPr>
      </w:pPr>
    </w:p>
    <w:p w:rsidR="0038668D" w:rsidRPr="001361B6" w:rsidRDefault="00C47759" w:rsidP="0038668D">
      <w:pPr>
        <w:pStyle w:val="NoSpacing"/>
        <w:jc w:val="both"/>
        <w:rPr>
          <w:szCs w:val="24"/>
        </w:rPr>
      </w:pPr>
      <w:hyperlink r:id="rId7" w:tgtFrame="_blank" w:history="1">
        <w:r w:rsidRPr="00C47759">
          <w:rPr>
            <w:color w:val="0000FF"/>
            <w:u w:val="single"/>
          </w:rPr>
          <w:t>http://www.qub.ac.uk/research-centres/media/Media,400093,en.pdf</w:t>
        </w:r>
      </w:hyperlink>
    </w:p>
    <w:p w:rsidR="00903BCB" w:rsidRPr="001361B6" w:rsidRDefault="00903BCB" w:rsidP="00903BCB">
      <w:pPr>
        <w:pStyle w:val="NoSpacing"/>
        <w:jc w:val="both"/>
        <w:rPr>
          <w:szCs w:val="24"/>
        </w:rPr>
      </w:pPr>
    </w:p>
    <w:p w:rsidR="00A05780" w:rsidRPr="001361B6" w:rsidRDefault="00903BCB" w:rsidP="00903BCB">
      <w:pPr>
        <w:pStyle w:val="NoSpacing"/>
        <w:jc w:val="both"/>
        <w:rPr>
          <w:szCs w:val="24"/>
        </w:rPr>
      </w:pPr>
      <w:r w:rsidRPr="001361B6">
        <w:rPr>
          <w:szCs w:val="24"/>
        </w:rPr>
        <w:t>Diarmaid Ferriter in his book on the history of twentieth-century Irish sexuality, asks the question how we tell the history of Irish sex</w:t>
      </w:r>
      <w:r w:rsidR="00A05780" w:rsidRPr="001361B6">
        <w:rPr>
          <w:szCs w:val="24"/>
        </w:rPr>
        <w:t>,</w:t>
      </w:r>
      <w:r w:rsidRPr="001361B6">
        <w:rPr>
          <w:szCs w:val="24"/>
        </w:rPr>
        <w:t xml:space="preserve"> when the only record available is that of crim</w:t>
      </w:r>
      <w:r w:rsidR="007732AF">
        <w:rPr>
          <w:szCs w:val="24"/>
        </w:rPr>
        <w:t xml:space="preserve">inalization and social stigma? </w:t>
      </w:r>
      <w:r w:rsidRPr="001361B6">
        <w:rPr>
          <w:szCs w:val="24"/>
        </w:rPr>
        <w:t>Similarly, Kieran Rose of GLEN in Dublin argues that historical evidence for gay and lesbian lives and subcultures, before the 1970s, is from “those seeking to control homosexuality,” not from lesbians and gay men themselves.</w:t>
      </w:r>
      <w:r w:rsidR="00A05780" w:rsidRPr="001361B6">
        <w:rPr>
          <w:szCs w:val="24"/>
        </w:rPr>
        <w:t>”</w:t>
      </w:r>
      <w:r w:rsidRPr="001361B6">
        <w:rPr>
          <w:szCs w:val="24"/>
        </w:rPr>
        <w:t xml:space="preserve"> </w:t>
      </w:r>
    </w:p>
    <w:p w:rsidR="00A05780" w:rsidRPr="001361B6" w:rsidRDefault="00A05780" w:rsidP="00903BCB">
      <w:pPr>
        <w:pStyle w:val="NoSpacing"/>
        <w:jc w:val="both"/>
        <w:rPr>
          <w:szCs w:val="24"/>
        </w:rPr>
      </w:pPr>
    </w:p>
    <w:p w:rsidR="00A05780" w:rsidRPr="001361B6" w:rsidRDefault="00A05780" w:rsidP="00903BCB">
      <w:pPr>
        <w:pStyle w:val="NoSpacing"/>
        <w:jc w:val="both"/>
        <w:rPr>
          <w:szCs w:val="24"/>
        </w:rPr>
      </w:pPr>
      <w:r w:rsidRPr="001361B6">
        <w:rPr>
          <w:szCs w:val="24"/>
        </w:rPr>
        <w:t>And he advises t</w:t>
      </w:r>
      <w:r w:rsidR="00903BCB" w:rsidRPr="001361B6">
        <w:rPr>
          <w:szCs w:val="24"/>
        </w:rPr>
        <w:t>he archival record comes through many conduits</w:t>
      </w:r>
      <w:r w:rsidRPr="001361B6">
        <w:rPr>
          <w:szCs w:val="24"/>
        </w:rPr>
        <w:t>,</w:t>
      </w:r>
      <w:r w:rsidR="00903BCB" w:rsidRPr="001361B6">
        <w:rPr>
          <w:szCs w:val="24"/>
        </w:rPr>
        <w:t xml:space="preserve"> “the people who created them, the functionaries who managed them, the archivists who selected them for preservation and make them available for use, and the researchers who use them in constructing accounts of the past.” </w:t>
      </w:r>
    </w:p>
    <w:p w:rsidR="00A05780" w:rsidRPr="001361B6" w:rsidRDefault="00A05780" w:rsidP="00903BCB">
      <w:pPr>
        <w:pStyle w:val="NoSpacing"/>
        <w:jc w:val="both"/>
        <w:rPr>
          <w:szCs w:val="24"/>
        </w:rPr>
      </w:pPr>
    </w:p>
    <w:p w:rsidR="00903BCB" w:rsidRPr="001361B6" w:rsidRDefault="00A05780" w:rsidP="00903BCB">
      <w:pPr>
        <w:pStyle w:val="NoSpacing"/>
        <w:jc w:val="both"/>
        <w:rPr>
          <w:szCs w:val="24"/>
        </w:rPr>
      </w:pPr>
      <w:r w:rsidRPr="001361B6">
        <w:rPr>
          <w:szCs w:val="24"/>
        </w:rPr>
        <w:t xml:space="preserve">Indeed there is also a danger, as David Norris discovered in </w:t>
      </w:r>
      <w:r w:rsidR="0082711A">
        <w:rPr>
          <w:szCs w:val="24"/>
        </w:rPr>
        <w:t>his</w:t>
      </w:r>
      <w:r w:rsidRPr="001361B6">
        <w:rPr>
          <w:szCs w:val="24"/>
        </w:rPr>
        <w:t xml:space="preserve"> </w:t>
      </w:r>
      <w:r w:rsidR="00BF6E98">
        <w:rPr>
          <w:szCs w:val="24"/>
        </w:rPr>
        <w:t xml:space="preserve">2011 </w:t>
      </w:r>
      <w:r w:rsidRPr="001361B6">
        <w:rPr>
          <w:szCs w:val="24"/>
        </w:rPr>
        <w:t>Presidential campaign, enemies and journalists can go through the details of one’s early career to find damaging remarks.</w:t>
      </w:r>
      <w:r w:rsidR="00903BCB" w:rsidRPr="001361B6">
        <w:rPr>
          <w:szCs w:val="24"/>
        </w:rPr>
        <w:t xml:space="preserve"> </w:t>
      </w:r>
      <w:r w:rsidRPr="001361B6">
        <w:rPr>
          <w:szCs w:val="24"/>
        </w:rPr>
        <w:t xml:space="preserve">This happened in relation to the Irish Queer Archive </w:t>
      </w:r>
      <w:r w:rsidR="0082711A">
        <w:rPr>
          <w:szCs w:val="24"/>
        </w:rPr>
        <w:t xml:space="preserve">(IQA) </w:t>
      </w:r>
      <w:r w:rsidRPr="001361B6">
        <w:rPr>
          <w:szCs w:val="24"/>
        </w:rPr>
        <w:t xml:space="preserve">recently catalogued </w:t>
      </w:r>
      <w:r w:rsidR="0082711A">
        <w:rPr>
          <w:szCs w:val="24"/>
        </w:rPr>
        <w:t>by</w:t>
      </w:r>
      <w:r w:rsidRPr="001361B6">
        <w:rPr>
          <w:szCs w:val="24"/>
        </w:rPr>
        <w:t xml:space="preserve"> the NLI.</w:t>
      </w:r>
    </w:p>
    <w:p w:rsidR="00903BCB" w:rsidRPr="001361B6" w:rsidRDefault="00903BCB" w:rsidP="00903BCB">
      <w:pPr>
        <w:pStyle w:val="NoSpacing"/>
        <w:jc w:val="both"/>
        <w:rPr>
          <w:szCs w:val="24"/>
        </w:rPr>
      </w:pPr>
    </w:p>
    <w:p w:rsidR="00903BCB" w:rsidRPr="001361B6" w:rsidRDefault="00903BCB" w:rsidP="00903BCB">
      <w:pPr>
        <w:pStyle w:val="NoSpacing"/>
        <w:jc w:val="both"/>
        <w:rPr>
          <w:szCs w:val="24"/>
        </w:rPr>
      </w:pPr>
      <w:r w:rsidRPr="001361B6">
        <w:rPr>
          <w:szCs w:val="24"/>
        </w:rPr>
        <w:t>So how did we get here</w:t>
      </w:r>
      <w:r w:rsidR="001361B6">
        <w:rPr>
          <w:szCs w:val="24"/>
        </w:rPr>
        <w:t>,</w:t>
      </w:r>
      <w:r w:rsidR="00A05780" w:rsidRPr="001361B6">
        <w:rPr>
          <w:szCs w:val="24"/>
        </w:rPr>
        <w:t xml:space="preserve"> in relation to the homosexual archive</w:t>
      </w:r>
      <w:r w:rsidRPr="001361B6">
        <w:rPr>
          <w:szCs w:val="24"/>
        </w:rPr>
        <w:t>?</w:t>
      </w:r>
    </w:p>
    <w:p w:rsidR="00903BCB" w:rsidRPr="001361B6" w:rsidRDefault="00903BCB" w:rsidP="00903BCB">
      <w:pPr>
        <w:pStyle w:val="NoSpacing"/>
        <w:jc w:val="both"/>
        <w:rPr>
          <w:szCs w:val="24"/>
        </w:rPr>
      </w:pPr>
    </w:p>
    <w:p w:rsidR="0038668D" w:rsidRPr="001361B6" w:rsidRDefault="0038668D" w:rsidP="0038668D">
      <w:pPr>
        <w:pStyle w:val="NoSpacing"/>
        <w:jc w:val="both"/>
        <w:rPr>
          <w:szCs w:val="24"/>
        </w:rPr>
      </w:pPr>
      <w:r w:rsidRPr="001361B6">
        <w:rPr>
          <w:szCs w:val="24"/>
        </w:rPr>
        <w:t xml:space="preserve">Homosexuality by </w:t>
      </w:r>
      <w:r w:rsidR="007C61D8" w:rsidRPr="001361B6">
        <w:rPr>
          <w:szCs w:val="24"/>
        </w:rPr>
        <w:t xml:space="preserve">that </w:t>
      </w:r>
      <w:r w:rsidRPr="001361B6">
        <w:rPr>
          <w:szCs w:val="24"/>
        </w:rPr>
        <w:t>name is</w:t>
      </w:r>
      <w:r w:rsidR="00253C63" w:rsidRPr="001361B6">
        <w:rPr>
          <w:szCs w:val="24"/>
        </w:rPr>
        <w:t>,</w:t>
      </w:r>
      <w:r w:rsidRPr="001361B6">
        <w:rPr>
          <w:szCs w:val="24"/>
        </w:rPr>
        <w:t xml:space="preserve"> </w:t>
      </w:r>
      <w:r w:rsidR="007C61D8" w:rsidRPr="001361B6">
        <w:rPr>
          <w:szCs w:val="24"/>
        </w:rPr>
        <w:t xml:space="preserve">as most know, </w:t>
      </w:r>
      <w:r w:rsidRPr="001361B6">
        <w:rPr>
          <w:szCs w:val="24"/>
        </w:rPr>
        <w:t>a mid-Victorian coinage</w:t>
      </w:r>
      <w:r w:rsidR="00A05780" w:rsidRPr="001361B6">
        <w:rPr>
          <w:szCs w:val="24"/>
        </w:rPr>
        <w:t>,</w:t>
      </w:r>
      <w:r w:rsidRPr="001361B6">
        <w:rPr>
          <w:szCs w:val="24"/>
        </w:rPr>
        <w:t xml:space="preserve"> and essentially an urban phenomenon. Obviously same sex love and sex has been around from the beginning of time</w:t>
      </w:r>
      <w:r w:rsidR="007C61D8" w:rsidRPr="001361B6">
        <w:rPr>
          <w:szCs w:val="24"/>
        </w:rPr>
        <w:t>. It was certainly</w:t>
      </w:r>
      <w:r w:rsidRPr="001361B6">
        <w:rPr>
          <w:szCs w:val="24"/>
        </w:rPr>
        <w:t xml:space="preserve"> </w:t>
      </w:r>
      <w:r w:rsidR="007C61D8" w:rsidRPr="001361B6">
        <w:rPr>
          <w:szCs w:val="24"/>
        </w:rPr>
        <w:t xml:space="preserve">well </w:t>
      </w:r>
      <w:r w:rsidRPr="001361B6">
        <w:rPr>
          <w:szCs w:val="24"/>
        </w:rPr>
        <w:t xml:space="preserve">noted in </w:t>
      </w:r>
      <w:r w:rsidR="007C61D8" w:rsidRPr="001361B6">
        <w:rPr>
          <w:szCs w:val="24"/>
        </w:rPr>
        <w:t xml:space="preserve">the </w:t>
      </w:r>
      <w:r w:rsidRPr="001361B6">
        <w:rPr>
          <w:szCs w:val="24"/>
        </w:rPr>
        <w:t>Greek and Roman eras and occasionally esteemed</w:t>
      </w:r>
      <w:r w:rsidR="007C61D8" w:rsidRPr="001361B6">
        <w:rPr>
          <w:szCs w:val="24"/>
        </w:rPr>
        <w:t>,</w:t>
      </w:r>
      <w:r w:rsidRPr="001361B6">
        <w:rPr>
          <w:szCs w:val="24"/>
        </w:rPr>
        <w:t xml:space="preserve"> or treated as respectable</w:t>
      </w:r>
      <w:r w:rsidR="007C61D8" w:rsidRPr="001361B6">
        <w:rPr>
          <w:szCs w:val="24"/>
        </w:rPr>
        <w:t>,</w:t>
      </w:r>
      <w:r w:rsidRPr="001361B6">
        <w:rPr>
          <w:szCs w:val="24"/>
        </w:rPr>
        <w:t xml:space="preserve"> as with the Ladies of Llangollen, a Ponsonby and a Butler from Kilkenny</w:t>
      </w:r>
      <w:r w:rsidR="00A05780" w:rsidRPr="001361B6">
        <w:rPr>
          <w:szCs w:val="24"/>
        </w:rPr>
        <w:t>,</w:t>
      </w:r>
      <w:r w:rsidRPr="001361B6">
        <w:rPr>
          <w:szCs w:val="24"/>
        </w:rPr>
        <w:t xml:space="preserve"> in the late 18th century. </w:t>
      </w:r>
    </w:p>
    <w:p w:rsidR="0038668D" w:rsidRPr="001361B6" w:rsidRDefault="0038668D" w:rsidP="0038668D">
      <w:pPr>
        <w:pStyle w:val="NoSpacing"/>
        <w:jc w:val="both"/>
        <w:rPr>
          <w:szCs w:val="24"/>
        </w:rPr>
      </w:pPr>
    </w:p>
    <w:p w:rsidR="0038668D" w:rsidRPr="001361B6" w:rsidRDefault="0038668D" w:rsidP="0038668D">
      <w:pPr>
        <w:pStyle w:val="NoSpacing"/>
        <w:jc w:val="both"/>
        <w:rPr>
          <w:szCs w:val="24"/>
        </w:rPr>
      </w:pPr>
      <w:r w:rsidRPr="001361B6">
        <w:rPr>
          <w:szCs w:val="24"/>
        </w:rPr>
        <w:t>However</w:t>
      </w:r>
      <w:r w:rsidR="007C61D8" w:rsidRPr="001361B6">
        <w:rPr>
          <w:szCs w:val="24"/>
        </w:rPr>
        <w:t>,</w:t>
      </w:r>
      <w:r w:rsidRPr="001361B6">
        <w:rPr>
          <w:szCs w:val="24"/>
        </w:rPr>
        <w:t xml:space="preserve"> history is written by the victor or whoever leaves records</w:t>
      </w:r>
      <w:r w:rsidR="007C61D8" w:rsidRPr="001361B6">
        <w:rPr>
          <w:szCs w:val="24"/>
        </w:rPr>
        <w:t>. U</w:t>
      </w:r>
      <w:r w:rsidRPr="001361B6">
        <w:rPr>
          <w:szCs w:val="24"/>
        </w:rPr>
        <w:t>ntil recently</w:t>
      </w:r>
      <w:r w:rsidR="00A05780" w:rsidRPr="001361B6">
        <w:rPr>
          <w:szCs w:val="24"/>
        </w:rPr>
        <w:t>,</w:t>
      </w:r>
      <w:r w:rsidRPr="001361B6">
        <w:rPr>
          <w:szCs w:val="24"/>
        </w:rPr>
        <w:t xml:space="preserve"> </w:t>
      </w:r>
      <w:r w:rsidR="00A05780" w:rsidRPr="001361B6">
        <w:rPr>
          <w:szCs w:val="24"/>
        </w:rPr>
        <w:t xml:space="preserve">written </w:t>
      </w:r>
      <w:r w:rsidRPr="001361B6">
        <w:rPr>
          <w:szCs w:val="24"/>
        </w:rPr>
        <w:t>records came in two types: those concerni</w:t>
      </w:r>
      <w:r w:rsidR="00642FB7">
        <w:rPr>
          <w:szCs w:val="24"/>
        </w:rPr>
        <w:t xml:space="preserve">ng the top echelons of society </w:t>
      </w:r>
      <w:r w:rsidR="00642FB7" w:rsidRPr="001361B6">
        <w:rPr>
          <w:szCs w:val="24"/>
        </w:rPr>
        <w:t>–</w:t>
      </w:r>
      <w:r w:rsidRPr="001361B6">
        <w:rPr>
          <w:szCs w:val="24"/>
        </w:rPr>
        <w:t xml:space="preserve"> th</w:t>
      </w:r>
      <w:r w:rsidR="00642FB7">
        <w:rPr>
          <w:szCs w:val="24"/>
        </w:rPr>
        <w:t xml:space="preserve">e rich and powerful </w:t>
      </w:r>
      <w:r w:rsidR="00642FB7" w:rsidRPr="001361B6">
        <w:rPr>
          <w:szCs w:val="24"/>
        </w:rPr>
        <w:t>–</w:t>
      </w:r>
      <w:r w:rsidRPr="001361B6">
        <w:rPr>
          <w:szCs w:val="24"/>
        </w:rPr>
        <w:t xml:space="preserve"> and those from the bottom drawer</w:t>
      </w:r>
      <w:r w:rsidR="00A05780" w:rsidRPr="001361B6">
        <w:rPr>
          <w:szCs w:val="24"/>
        </w:rPr>
        <w:t>,</w:t>
      </w:r>
      <w:r w:rsidRPr="001361B6">
        <w:rPr>
          <w:szCs w:val="24"/>
        </w:rPr>
        <w:t xml:space="preserve"> </w:t>
      </w:r>
      <w:r w:rsidR="007C61D8" w:rsidRPr="001361B6">
        <w:rPr>
          <w:szCs w:val="24"/>
        </w:rPr>
        <w:t xml:space="preserve">those </w:t>
      </w:r>
      <w:r w:rsidRPr="001361B6">
        <w:rPr>
          <w:szCs w:val="24"/>
        </w:rPr>
        <w:t xml:space="preserve">being taken through the criminal courts. </w:t>
      </w:r>
    </w:p>
    <w:p w:rsidR="0038668D" w:rsidRPr="001361B6" w:rsidRDefault="0038668D" w:rsidP="0038668D">
      <w:pPr>
        <w:pStyle w:val="NoSpacing"/>
        <w:jc w:val="both"/>
        <w:rPr>
          <w:szCs w:val="24"/>
        </w:rPr>
      </w:pPr>
    </w:p>
    <w:p w:rsidR="0038668D" w:rsidRPr="001361B6" w:rsidRDefault="0038668D" w:rsidP="0038668D">
      <w:pPr>
        <w:pStyle w:val="NoSpacing"/>
        <w:jc w:val="both"/>
        <w:rPr>
          <w:szCs w:val="24"/>
        </w:rPr>
      </w:pPr>
      <w:r w:rsidRPr="001361B6">
        <w:rPr>
          <w:szCs w:val="24"/>
        </w:rPr>
        <w:t xml:space="preserve">Sometimes they have co-incided, as with so many Irish examples: the 2nd Earl of </w:t>
      </w:r>
      <w:proofErr w:type="spellStart"/>
      <w:r w:rsidRPr="001361B6">
        <w:rPr>
          <w:szCs w:val="24"/>
        </w:rPr>
        <w:t>Castlehaven</w:t>
      </w:r>
      <w:proofErr w:type="spellEnd"/>
      <w:r w:rsidR="001361B6" w:rsidRPr="001361B6">
        <w:rPr>
          <w:szCs w:val="24"/>
        </w:rPr>
        <w:t xml:space="preserve">, Mervyn </w:t>
      </w:r>
      <w:proofErr w:type="spellStart"/>
      <w:r w:rsidR="001361B6" w:rsidRPr="001361B6">
        <w:rPr>
          <w:szCs w:val="24"/>
        </w:rPr>
        <w:t>Touchet</w:t>
      </w:r>
      <w:proofErr w:type="spellEnd"/>
      <w:r w:rsidR="001361B6" w:rsidRPr="001361B6">
        <w:rPr>
          <w:szCs w:val="24"/>
        </w:rPr>
        <w:t>,</w:t>
      </w:r>
      <w:r w:rsidRPr="001361B6">
        <w:rPr>
          <w:szCs w:val="24"/>
        </w:rPr>
        <w:t xml:space="preserve"> </w:t>
      </w:r>
      <w:r w:rsidR="00A05780" w:rsidRPr="001361B6">
        <w:rPr>
          <w:szCs w:val="24"/>
        </w:rPr>
        <w:t>from</w:t>
      </w:r>
      <w:r w:rsidRPr="001361B6">
        <w:rPr>
          <w:szCs w:val="24"/>
        </w:rPr>
        <w:t xml:space="preserve"> Cork, beheaded in 1631 for sodomy and rape, and the Church of Ireland bishop of Waterford and Lismore, John Atherton</w:t>
      </w:r>
      <w:r w:rsidR="00A05780" w:rsidRPr="001361B6">
        <w:rPr>
          <w:szCs w:val="24"/>
        </w:rPr>
        <w:t>,</w:t>
      </w:r>
      <w:r w:rsidRPr="001361B6">
        <w:rPr>
          <w:szCs w:val="24"/>
        </w:rPr>
        <w:t xml:space="preserve"> a leading anti-</w:t>
      </w:r>
      <w:r w:rsidR="007C61D8" w:rsidRPr="001361B6">
        <w:rPr>
          <w:szCs w:val="24"/>
        </w:rPr>
        <w:t>sodomy</w:t>
      </w:r>
      <w:r w:rsidRPr="001361B6">
        <w:rPr>
          <w:szCs w:val="24"/>
        </w:rPr>
        <w:t xml:space="preserve"> campaigner, hanged with his steward in Dublin in 1640.</w:t>
      </w:r>
    </w:p>
    <w:p w:rsidR="0038668D" w:rsidRPr="001361B6" w:rsidRDefault="0038668D" w:rsidP="0038668D">
      <w:pPr>
        <w:pStyle w:val="NoSpacing"/>
        <w:jc w:val="both"/>
        <w:rPr>
          <w:szCs w:val="24"/>
        </w:rPr>
      </w:pPr>
    </w:p>
    <w:p w:rsidR="001361B6" w:rsidRDefault="0038668D" w:rsidP="001361B6">
      <w:pPr>
        <w:pStyle w:val="NoSpacing"/>
        <w:jc w:val="both"/>
        <w:rPr>
          <w:szCs w:val="24"/>
        </w:rPr>
      </w:pPr>
      <w:proofErr w:type="gramStart"/>
      <w:r w:rsidRPr="001361B6">
        <w:rPr>
          <w:szCs w:val="24"/>
        </w:rPr>
        <w:t xml:space="preserve">And another </w:t>
      </w:r>
      <w:r w:rsidR="007C61D8" w:rsidRPr="001361B6">
        <w:rPr>
          <w:szCs w:val="24"/>
        </w:rPr>
        <w:t>b</w:t>
      </w:r>
      <w:r w:rsidRPr="001361B6">
        <w:rPr>
          <w:szCs w:val="24"/>
        </w:rPr>
        <w:t xml:space="preserve">ishop, Percy Jocelyn, </w:t>
      </w:r>
      <w:r w:rsidR="007C61D8" w:rsidRPr="001361B6">
        <w:rPr>
          <w:szCs w:val="24"/>
        </w:rPr>
        <w:t>o</w:t>
      </w:r>
      <w:r w:rsidRPr="001361B6">
        <w:rPr>
          <w:szCs w:val="24"/>
        </w:rPr>
        <w:t>f Clogher</w:t>
      </w:r>
      <w:r w:rsidR="00A05780" w:rsidRPr="001361B6">
        <w:rPr>
          <w:szCs w:val="24"/>
        </w:rPr>
        <w:t>,</w:t>
      </w:r>
      <w:r w:rsidRPr="001361B6">
        <w:rPr>
          <w:szCs w:val="24"/>
        </w:rPr>
        <w:t xml:space="preserve"> who in 1822, was caught in a comprom</w:t>
      </w:r>
      <w:r w:rsidR="00A05780" w:rsidRPr="001361B6">
        <w:rPr>
          <w:szCs w:val="24"/>
        </w:rPr>
        <w:t xml:space="preserve">ising position with a </w:t>
      </w:r>
      <w:r w:rsidRPr="001361B6">
        <w:rPr>
          <w:szCs w:val="24"/>
        </w:rPr>
        <w:t>Guardsman in the back room of</w:t>
      </w:r>
      <w:r w:rsidR="007C61D8" w:rsidRPr="001361B6">
        <w:rPr>
          <w:szCs w:val="24"/>
        </w:rPr>
        <w:t xml:space="preserve"> a </w:t>
      </w:r>
      <w:r w:rsidR="00A05780" w:rsidRPr="001361B6">
        <w:rPr>
          <w:szCs w:val="24"/>
        </w:rPr>
        <w:t>London pub.</w:t>
      </w:r>
      <w:proofErr w:type="gramEnd"/>
      <w:r w:rsidR="00A05780" w:rsidRPr="001361B6">
        <w:rPr>
          <w:szCs w:val="24"/>
        </w:rPr>
        <w:t xml:space="preserve"> He was sacked for “</w:t>
      </w:r>
      <w:r w:rsidRPr="001361B6">
        <w:rPr>
          <w:szCs w:val="24"/>
        </w:rPr>
        <w:t>the crimes of immorality, incontinence, Sodomitical prac</w:t>
      </w:r>
      <w:r w:rsidR="007C61D8" w:rsidRPr="001361B6">
        <w:rPr>
          <w:szCs w:val="24"/>
        </w:rPr>
        <w:t>tices, habits, and propensities</w:t>
      </w:r>
      <w:r w:rsidRPr="001361B6">
        <w:rPr>
          <w:szCs w:val="24"/>
        </w:rPr>
        <w:t xml:space="preserve">” </w:t>
      </w:r>
      <w:r w:rsidR="00642FB7" w:rsidRPr="001361B6">
        <w:rPr>
          <w:szCs w:val="24"/>
        </w:rPr>
        <w:t>–</w:t>
      </w:r>
      <w:r w:rsidR="00642FB7">
        <w:rPr>
          <w:szCs w:val="24"/>
        </w:rPr>
        <w:t xml:space="preserve"> </w:t>
      </w:r>
      <w:r w:rsidRPr="001361B6">
        <w:rPr>
          <w:szCs w:val="24"/>
        </w:rPr>
        <w:t>not to mention neglecting his episcopal duties.</w:t>
      </w:r>
      <w:r w:rsidR="001361B6" w:rsidRPr="001361B6">
        <w:rPr>
          <w:szCs w:val="24"/>
        </w:rPr>
        <w:t xml:space="preserve"> </w:t>
      </w:r>
    </w:p>
    <w:p w:rsidR="001361B6" w:rsidRDefault="001361B6" w:rsidP="001361B6">
      <w:pPr>
        <w:pStyle w:val="NoSpacing"/>
        <w:jc w:val="both"/>
        <w:rPr>
          <w:szCs w:val="24"/>
        </w:rPr>
      </w:pPr>
    </w:p>
    <w:p w:rsidR="001361B6" w:rsidRDefault="001361B6" w:rsidP="001361B6">
      <w:pPr>
        <w:pStyle w:val="NoSpacing"/>
        <w:jc w:val="both"/>
        <w:rPr>
          <w:szCs w:val="24"/>
        </w:rPr>
      </w:pPr>
      <w:r w:rsidRPr="001361B6">
        <w:rPr>
          <w:szCs w:val="24"/>
        </w:rPr>
        <w:t>Jocelyn</w:t>
      </w:r>
      <w:r>
        <w:rPr>
          <w:szCs w:val="24"/>
        </w:rPr>
        <w:t>,</w:t>
      </w:r>
      <w:r w:rsidRPr="001361B6">
        <w:rPr>
          <w:szCs w:val="24"/>
        </w:rPr>
        <w:t xml:space="preserve"> </w:t>
      </w:r>
      <w:r>
        <w:rPr>
          <w:szCs w:val="24"/>
        </w:rPr>
        <w:t xml:space="preserve">a brother of the Earl of </w:t>
      </w:r>
      <w:proofErr w:type="spellStart"/>
      <w:r>
        <w:rPr>
          <w:szCs w:val="24"/>
        </w:rPr>
        <w:t>Roden</w:t>
      </w:r>
      <w:proofErr w:type="spellEnd"/>
      <w:r>
        <w:rPr>
          <w:szCs w:val="24"/>
        </w:rPr>
        <w:t xml:space="preserve"> from </w:t>
      </w:r>
      <w:proofErr w:type="spellStart"/>
      <w:r>
        <w:rPr>
          <w:szCs w:val="24"/>
        </w:rPr>
        <w:t>Tollymore</w:t>
      </w:r>
      <w:proofErr w:type="spellEnd"/>
      <w:r>
        <w:rPr>
          <w:szCs w:val="24"/>
        </w:rPr>
        <w:t xml:space="preserve">, </w:t>
      </w:r>
      <w:r w:rsidRPr="001361B6">
        <w:rPr>
          <w:szCs w:val="24"/>
        </w:rPr>
        <w:t xml:space="preserve">was the most senior British churchman to be involved in a public homosexual scandal in the 19th century and indeed was the proximate cause of </w:t>
      </w:r>
      <w:r>
        <w:rPr>
          <w:szCs w:val="24"/>
        </w:rPr>
        <w:t xml:space="preserve">the Foreign Secretary, </w:t>
      </w:r>
      <w:r w:rsidRPr="001361B6">
        <w:rPr>
          <w:szCs w:val="24"/>
        </w:rPr>
        <w:t>Lord Castlereagh’s suicide. It became a subject of satire and popular ribaldry, resulting in cartoons and limericks such as:</w:t>
      </w:r>
    </w:p>
    <w:p w:rsidR="00343787" w:rsidRPr="001361B6" w:rsidRDefault="00343787" w:rsidP="001361B6">
      <w:pPr>
        <w:pStyle w:val="NoSpacing"/>
        <w:jc w:val="both"/>
        <w:rPr>
          <w:szCs w:val="24"/>
        </w:rPr>
      </w:pPr>
    </w:p>
    <w:p w:rsidR="001361B6" w:rsidRPr="00343787" w:rsidRDefault="001361B6" w:rsidP="001361B6">
      <w:pPr>
        <w:pStyle w:val="NoSpacing"/>
        <w:jc w:val="center"/>
        <w:rPr>
          <w:sz w:val="20"/>
        </w:rPr>
      </w:pPr>
      <w:r w:rsidRPr="00343787">
        <w:rPr>
          <w:sz w:val="20"/>
        </w:rPr>
        <w:t>The Devil to prove the Church was a farce</w:t>
      </w:r>
    </w:p>
    <w:p w:rsidR="001361B6" w:rsidRPr="00343787" w:rsidRDefault="001361B6" w:rsidP="001361B6">
      <w:pPr>
        <w:pStyle w:val="NoSpacing"/>
        <w:jc w:val="center"/>
        <w:rPr>
          <w:sz w:val="20"/>
        </w:rPr>
      </w:pPr>
      <w:proofErr w:type="gramStart"/>
      <w:r w:rsidRPr="00343787">
        <w:rPr>
          <w:sz w:val="20"/>
        </w:rPr>
        <w:t>Went out to fish for a Bugger.</w:t>
      </w:r>
      <w:proofErr w:type="gramEnd"/>
    </w:p>
    <w:p w:rsidR="001361B6" w:rsidRPr="00343787" w:rsidRDefault="001361B6" w:rsidP="001361B6">
      <w:pPr>
        <w:pStyle w:val="NoSpacing"/>
        <w:jc w:val="center"/>
        <w:rPr>
          <w:sz w:val="20"/>
        </w:rPr>
      </w:pPr>
      <w:r w:rsidRPr="00343787">
        <w:rPr>
          <w:sz w:val="20"/>
        </w:rPr>
        <w:t>He baited his hook with a Soldier's arse</w:t>
      </w:r>
    </w:p>
    <w:p w:rsidR="0038668D" w:rsidRPr="00343787" w:rsidRDefault="001361B6" w:rsidP="001361B6">
      <w:pPr>
        <w:pStyle w:val="NoSpacing"/>
        <w:jc w:val="center"/>
        <w:rPr>
          <w:sz w:val="20"/>
        </w:rPr>
      </w:pPr>
      <w:proofErr w:type="gramStart"/>
      <w:r w:rsidRPr="00343787">
        <w:rPr>
          <w:sz w:val="20"/>
        </w:rPr>
        <w:t>And pulled up the Bishop of Clogher.</w:t>
      </w:r>
      <w:proofErr w:type="gramEnd"/>
    </w:p>
    <w:p w:rsidR="0038668D" w:rsidRPr="001361B6" w:rsidRDefault="0038668D" w:rsidP="0038668D">
      <w:pPr>
        <w:pStyle w:val="NoSpacing"/>
        <w:jc w:val="both"/>
        <w:rPr>
          <w:szCs w:val="24"/>
        </w:rPr>
      </w:pPr>
    </w:p>
    <w:p w:rsidR="0038668D" w:rsidRPr="001361B6" w:rsidRDefault="0038668D" w:rsidP="0038668D">
      <w:pPr>
        <w:pStyle w:val="NoSpacing"/>
        <w:jc w:val="both"/>
        <w:rPr>
          <w:szCs w:val="24"/>
        </w:rPr>
      </w:pPr>
      <w:r w:rsidRPr="001361B6">
        <w:rPr>
          <w:szCs w:val="24"/>
        </w:rPr>
        <w:t>Ireland figures, as much</w:t>
      </w:r>
      <w:r w:rsidR="007C61D8" w:rsidRPr="001361B6">
        <w:rPr>
          <w:szCs w:val="24"/>
        </w:rPr>
        <w:t>,</w:t>
      </w:r>
      <w:r w:rsidRPr="001361B6">
        <w:rPr>
          <w:szCs w:val="24"/>
        </w:rPr>
        <w:t xml:space="preserve"> if not more</w:t>
      </w:r>
      <w:r w:rsidR="007C61D8" w:rsidRPr="001361B6">
        <w:rPr>
          <w:szCs w:val="24"/>
        </w:rPr>
        <w:t>,</w:t>
      </w:r>
      <w:r w:rsidRPr="001361B6">
        <w:rPr>
          <w:szCs w:val="24"/>
        </w:rPr>
        <w:t xml:space="preserve"> in these scandals and executions, than England or Scotland. </w:t>
      </w:r>
      <w:r w:rsidR="007C61D8" w:rsidRPr="001361B6">
        <w:rPr>
          <w:szCs w:val="24"/>
        </w:rPr>
        <w:t>One wonders w</w:t>
      </w:r>
      <w:r w:rsidRPr="001361B6">
        <w:rPr>
          <w:szCs w:val="24"/>
        </w:rPr>
        <w:t xml:space="preserve">hy? </w:t>
      </w:r>
      <w:r w:rsidR="007C61D8" w:rsidRPr="001361B6">
        <w:rPr>
          <w:szCs w:val="24"/>
        </w:rPr>
        <w:t>Then there were the</w:t>
      </w:r>
      <w:r w:rsidRPr="001361B6">
        <w:rPr>
          <w:szCs w:val="24"/>
        </w:rPr>
        <w:t xml:space="preserve"> 19th century events</w:t>
      </w:r>
      <w:r w:rsidR="007C61D8" w:rsidRPr="001361B6">
        <w:rPr>
          <w:szCs w:val="24"/>
        </w:rPr>
        <w:t xml:space="preserve"> like the Dublin Castle </w:t>
      </w:r>
      <w:r w:rsidR="00A05780" w:rsidRPr="001361B6">
        <w:rPr>
          <w:szCs w:val="24"/>
        </w:rPr>
        <w:t xml:space="preserve">sodomy </w:t>
      </w:r>
      <w:r w:rsidR="007C61D8" w:rsidRPr="001361B6">
        <w:rPr>
          <w:szCs w:val="24"/>
        </w:rPr>
        <w:t>scandal and the</w:t>
      </w:r>
      <w:r w:rsidRPr="001361B6">
        <w:rPr>
          <w:szCs w:val="24"/>
        </w:rPr>
        <w:t xml:space="preserve"> Crown Jewels theft by Shackleton</w:t>
      </w:r>
      <w:r w:rsidR="004F616B">
        <w:rPr>
          <w:szCs w:val="24"/>
        </w:rPr>
        <w:t xml:space="preserve"> the explorer’s gay</w:t>
      </w:r>
      <w:r w:rsidR="00A05780" w:rsidRPr="001361B6">
        <w:rPr>
          <w:szCs w:val="24"/>
        </w:rPr>
        <w:t xml:space="preserve"> brother</w:t>
      </w:r>
      <w:r w:rsidRPr="001361B6">
        <w:rPr>
          <w:szCs w:val="24"/>
        </w:rPr>
        <w:t>.</w:t>
      </w:r>
    </w:p>
    <w:p w:rsidR="0038668D" w:rsidRPr="001361B6" w:rsidRDefault="0038668D" w:rsidP="0038668D">
      <w:pPr>
        <w:pStyle w:val="NoSpacing"/>
        <w:jc w:val="both"/>
        <w:rPr>
          <w:szCs w:val="24"/>
        </w:rPr>
      </w:pPr>
    </w:p>
    <w:p w:rsidR="0038668D" w:rsidRPr="001361B6" w:rsidRDefault="001361B6" w:rsidP="0038668D">
      <w:pPr>
        <w:pStyle w:val="NoSpacing"/>
        <w:jc w:val="both"/>
        <w:rPr>
          <w:szCs w:val="24"/>
        </w:rPr>
      </w:pPr>
      <w:r>
        <w:rPr>
          <w:szCs w:val="24"/>
        </w:rPr>
        <w:t xml:space="preserve">Harford </w:t>
      </w:r>
      <w:r w:rsidR="007C61D8" w:rsidRPr="001361B6">
        <w:rPr>
          <w:szCs w:val="24"/>
        </w:rPr>
        <w:t xml:space="preserve">Montgomery Hyde, </w:t>
      </w:r>
      <w:r w:rsidR="00A05780" w:rsidRPr="001361B6">
        <w:rPr>
          <w:szCs w:val="24"/>
        </w:rPr>
        <w:t xml:space="preserve">the </w:t>
      </w:r>
      <w:r w:rsidR="0038668D" w:rsidRPr="001361B6">
        <w:rPr>
          <w:szCs w:val="24"/>
        </w:rPr>
        <w:t>North Belfast Unionist MP (1950-59)</w:t>
      </w:r>
      <w:r w:rsidR="002D5C58" w:rsidRPr="001361B6">
        <w:rPr>
          <w:szCs w:val="24"/>
        </w:rPr>
        <w:t>,</w:t>
      </w:r>
      <w:r w:rsidR="007C61D8" w:rsidRPr="001361B6">
        <w:rPr>
          <w:szCs w:val="24"/>
        </w:rPr>
        <w:t xml:space="preserve"> and</w:t>
      </w:r>
      <w:r w:rsidR="0038668D" w:rsidRPr="001361B6">
        <w:rPr>
          <w:szCs w:val="24"/>
        </w:rPr>
        <w:t xml:space="preserve"> author of </w:t>
      </w:r>
      <w:r w:rsidR="007C61D8" w:rsidRPr="001361B6">
        <w:rPr>
          <w:i/>
          <w:szCs w:val="24"/>
        </w:rPr>
        <w:t>The Other</w:t>
      </w:r>
      <w:r w:rsidR="0038668D" w:rsidRPr="001361B6">
        <w:rPr>
          <w:i/>
          <w:szCs w:val="24"/>
        </w:rPr>
        <w:t xml:space="preserve"> Love</w:t>
      </w:r>
      <w:r w:rsidR="007C61D8" w:rsidRPr="001361B6">
        <w:rPr>
          <w:szCs w:val="24"/>
        </w:rPr>
        <w:t xml:space="preserve"> </w:t>
      </w:r>
      <w:r w:rsidR="002D5C58" w:rsidRPr="001361B6">
        <w:rPr>
          <w:szCs w:val="24"/>
        </w:rPr>
        <w:t xml:space="preserve">and a host of books about sex and spying, Oscar Wilde and Roger Casement, </w:t>
      </w:r>
      <w:r w:rsidR="007C61D8" w:rsidRPr="001361B6">
        <w:rPr>
          <w:szCs w:val="24"/>
        </w:rPr>
        <w:t>mapped this pattern. H</w:t>
      </w:r>
      <w:r>
        <w:rPr>
          <w:szCs w:val="24"/>
        </w:rPr>
        <w:t xml:space="preserve">yde </w:t>
      </w:r>
      <w:r w:rsidR="0038668D" w:rsidRPr="001361B6">
        <w:rPr>
          <w:szCs w:val="24"/>
          <w:u w:val="single"/>
        </w:rPr>
        <w:t>led</w:t>
      </w:r>
      <w:r w:rsidR="0038668D" w:rsidRPr="001361B6">
        <w:rPr>
          <w:szCs w:val="24"/>
        </w:rPr>
        <w:t xml:space="preserve"> the campaign in the </w:t>
      </w:r>
      <w:r w:rsidR="00A05780" w:rsidRPr="001361B6">
        <w:rPr>
          <w:szCs w:val="24"/>
        </w:rPr>
        <w:t xml:space="preserve">House of </w:t>
      </w:r>
      <w:r w:rsidR="0038668D" w:rsidRPr="001361B6">
        <w:rPr>
          <w:szCs w:val="24"/>
        </w:rPr>
        <w:t>Commons to g</w:t>
      </w:r>
      <w:r w:rsidR="00A05780" w:rsidRPr="001361B6">
        <w:rPr>
          <w:szCs w:val="24"/>
        </w:rPr>
        <w:t>et homosexuality decriminalised, losing his seat as a result.</w:t>
      </w:r>
      <w:r w:rsidR="002C6D21">
        <w:rPr>
          <w:rStyle w:val="FootnoteReference"/>
          <w:szCs w:val="24"/>
        </w:rPr>
        <w:footnoteReference w:id="1"/>
      </w:r>
      <w:r w:rsidR="00A05780" w:rsidRPr="001361B6">
        <w:rPr>
          <w:szCs w:val="24"/>
        </w:rPr>
        <w:t xml:space="preserve"> </w:t>
      </w:r>
      <w:r w:rsidR="0038668D" w:rsidRPr="001361B6">
        <w:rPr>
          <w:szCs w:val="24"/>
        </w:rPr>
        <w:t>Brian Lacey</w:t>
      </w:r>
      <w:r w:rsidR="007C61D8" w:rsidRPr="001361B6">
        <w:rPr>
          <w:szCs w:val="24"/>
        </w:rPr>
        <w:t>’s ‘</w:t>
      </w:r>
      <w:r w:rsidR="007C61D8" w:rsidRPr="001361B6">
        <w:rPr>
          <w:i/>
          <w:szCs w:val="24"/>
        </w:rPr>
        <w:t>Terrible Queer Creatures – H</w:t>
      </w:r>
      <w:r w:rsidR="0038668D" w:rsidRPr="001361B6">
        <w:rPr>
          <w:i/>
          <w:szCs w:val="24"/>
        </w:rPr>
        <w:t>omosexuality in Irish History</w:t>
      </w:r>
      <w:r w:rsidR="0038668D" w:rsidRPr="001361B6">
        <w:rPr>
          <w:szCs w:val="24"/>
        </w:rPr>
        <w:t xml:space="preserve">’ </w:t>
      </w:r>
      <w:r w:rsidR="007C61D8" w:rsidRPr="001361B6">
        <w:rPr>
          <w:szCs w:val="24"/>
        </w:rPr>
        <w:t xml:space="preserve">(2008) </w:t>
      </w:r>
      <w:r w:rsidR="0038668D" w:rsidRPr="001361B6">
        <w:rPr>
          <w:szCs w:val="24"/>
        </w:rPr>
        <w:t xml:space="preserve">travelled the same </w:t>
      </w:r>
      <w:r w:rsidR="007C61D8" w:rsidRPr="001361B6">
        <w:rPr>
          <w:szCs w:val="24"/>
        </w:rPr>
        <w:t>road,</w:t>
      </w:r>
      <w:r w:rsidR="0038668D" w:rsidRPr="001361B6">
        <w:rPr>
          <w:szCs w:val="24"/>
        </w:rPr>
        <w:t xml:space="preserve"> updating </w:t>
      </w:r>
      <w:r w:rsidR="00A05780" w:rsidRPr="001361B6">
        <w:rPr>
          <w:szCs w:val="24"/>
        </w:rPr>
        <w:t>Hyde</w:t>
      </w:r>
      <w:r w:rsidR="0038668D" w:rsidRPr="001361B6">
        <w:rPr>
          <w:szCs w:val="24"/>
        </w:rPr>
        <w:t xml:space="preserve"> and adding many inferences of same</w:t>
      </w:r>
      <w:r w:rsidR="00A05780" w:rsidRPr="001361B6">
        <w:rPr>
          <w:szCs w:val="24"/>
        </w:rPr>
        <w:t>-</w:t>
      </w:r>
      <w:r w:rsidR="0038668D" w:rsidRPr="001361B6">
        <w:rPr>
          <w:szCs w:val="24"/>
        </w:rPr>
        <w:t>sex attraction in Gaelic literature.</w:t>
      </w:r>
    </w:p>
    <w:p w:rsidR="0038668D" w:rsidRPr="001361B6" w:rsidRDefault="0038668D" w:rsidP="0038668D">
      <w:pPr>
        <w:pStyle w:val="NoSpacing"/>
        <w:jc w:val="both"/>
        <w:rPr>
          <w:szCs w:val="24"/>
        </w:rPr>
      </w:pPr>
    </w:p>
    <w:p w:rsidR="00903BCB" w:rsidRPr="001361B6" w:rsidRDefault="0038668D" w:rsidP="00903BCB">
      <w:pPr>
        <w:pStyle w:val="NoSpacing"/>
        <w:jc w:val="both"/>
        <w:rPr>
          <w:szCs w:val="24"/>
        </w:rPr>
      </w:pPr>
      <w:r w:rsidRPr="001361B6">
        <w:rPr>
          <w:szCs w:val="24"/>
        </w:rPr>
        <w:t xml:space="preserve">A </w:t>
      </w:r>
      <w:r w:rsidR="007C61D8" w:rsidRPr="001361B6">
        <w:rPr>
          <w:szCs w:val="24"/>
        </w:rPr>
        <w:t xml:space="preserve">fascinating </w:t>
      </w:r>
      <w:r w:rsidRPr="001361B6">
        <w:rPr>
          <w:szCs w:val="24"/>
        </w:rPr>
        <w:t xml:space="preserve">foreign </w:t>
      </w:r>
      <w:r w:rsidR="007C61D8" w:rsidRPr="001361B6">
        <w:rPr>
          <w:szCs w:val="24"/>
        </w:rPr>
        <w:t xml:space="preserve">archival </w:t>
      </w:r>
      <w:r w:rsidRPr="001361B6">
        <w:rPr>
          <w:szCs w:val="24"/>
        </w:rPr>
        <w:t xml:space="preserve">example is </w:t>
      </w:r>
      <w:r w:rsidR="00A05780" w:rsidRPr="001361B6">
        <w:rPr>
          <w:szCs w:val="24"/>
        </w:rPr>
        <w:t xml:space="preserve">‘the Office of the Night’ </w:t>
      </w:r>
      <w:r w:rsidRPr="001361B6">
        <w:rPr>
          <w:szCs w:val="24"/>
        </w:rPr>
        <w:t xml:space="preserve">that </w:t>
      </w:r>
      <w:r w:rsidR="007C61D8" w:rsidRPr="001361B6">
        <w:rPr>
          <w:szCs w:val="24"/>
        </w:rPr>
        <w:t>for</w:t>
      </w:r>
      <w:r w:rsidRPr="001361B6">
        <w:rPr>
          <w:szCs w:val="24"/>
        </w:rPr>
        <w:t xml:space="preserve"> seventy years in the 15th century </w:t>
      </w:r>
      <w:r w:rsidR="007C61D8" w:rsidRPr="001361B6">
        <w:rPr>
          <w:szCs w:val="24"/>
        </w:rPr>
        <w:t>sought</w:t>
      </w:r>
      <w:r w:rsidRPr="001361B6">
        <w:rPr>
          <w:szCs w:val="24"/>
        </w:rPr>
        <w:t xml:space="preserve"> out sodomy in Florence</w:t>
      </w:r>
      <w:r w:rsidR="00A05780" w:rsidRPr="001361B6">
        <w:rPr>
          <w:szCs w:val="24"/>
        </w:rPr>
        <w:t>.</w:t>
      </w:r>
      <w:r w:rsidRPr="001361B6">
        <w:rPr>
          <w:szCs w:val="24"/>
        </w:rPr>
        <w:t xml:space="preserve"> 17,000 men in a city of only 40,000 inhabitants were investigated; 3,000 were convicted and thousands more confessed to gain pardon. Because of the detailed records left by the Office, it </w:t>
      </w:r>
      <w:r w:rsidR="007C61D8" w:rsidRPr="001361B6">
        <w:rPr>
          <w:szCs w:val="24"/>
        </w:rPr>
        <w:t>is</w:t>
      </w:r>
      <w:r w:rsidRPr="001361B6">
        <w:rPr>
          <w:szCs w:val="24"/>
        </w:rPr>
        <w:t xml:space="preserve"> estimated that one in two Florentine men </w:t>
      </w:r>
      <w:r w:rsidR="007C61D8" w:rsidRPr="001361B6">
        <w:rPr>
          <w:szCs w:val="24"/>
        </w:rPr>
        <w:t xml:space="preserve">came </w:t>
      </w:r>
      <w:r w:rsidRPr="001361B6">
        <w:rPr>
          <w:szCs w:val="24"/>
        </w:rPr>
        <w:t>to the attention of the authorities for sodomy.</w:t>
      </w:r>
      <w:r w:rsidR="00903BCB" w:rsidRPr="001361B6">
        <w:rPr>
          <w:szCs w:val="24"/>
        </w:rPr>
        <w:t xml:space="preserve"> </w:t>
      </w:r>
    </w:p>
    <w:p w:rsidR="00A05780" w:rsidRPr="001361B6" w:rsidRDefault="00A05780" w:rsidP="00903BCB">
      <w:pPr>
        <w:pStyle w:val="NoSpacing"/>
        <w:jc w:val="both"/>
        <w:rPr>
          <w:szCs w:val="24"/>
        </w:rPr>
      </w:pPr>
    </w:p>
    <w:p w:rsidR="0038668D" w:rsidRPr="001361B6" w:rsidRDefault="00A05780" w:rsidP="0038668D">
      <w:pPr>
        <w:pStyle w:val="NoSpacing"/>
        <w:jc w:val="both"/>
        <w:rPr>
          <w:szCs w:val="24"/>
        </w:rPr>
      </w:pPr>
      <w:r w:rsidRPr="001361B6">
        <w:rPr>
          <w:szCs w:val="24"/>
        </w:rPr>
        <w:t>As an aside</w:t>
      </w:r>
      <w:r w:rsidR="00485686" w:rsidRPr="001361B6">
        <w:rPr>
          <w:szCs w:val="24"/>
        </w:rPr>
        <w:t>,</w:t>
      </w:r>
      <w:r w:rsidRPr="001361B6">
        <w:rPr>
          <w:szCs w:val="24"/>
        </w:rPr>
        <w:t xml:space="preserve"> </w:t>
      </w:r>
      <w:r w:rsidR="00485686" w:rsidRPr="001361B6">
        <w:rPr>
          <w:szCs w:val="24"/>
        </w:rPr>
        <w:t xml:space="preserve">and </w:t>
      </w:r>
      <w:r w:rsidRPr="001361B6">
        <w:rPr>
          <w:szCs w:val="24"/>
        </w:rPr>
        <w:t xml:space="preserve">revealing what can yet be </w:t>
      </w:r>
      <w:r w:rsidR="002D5C58" w:rsidRPr="001361B6">
        <w:rPr>
          <w:szCs w:val="24"/>
        </w:rPr>
        <w:t>unexpectedly found</w:t>
      </w:r>
      <w:r w:rsidRPr="001361B6">
        <w:rPr>
          <w:szCs w:val="24"/>
        </w:rPr>
        <w:t xml:space="preserve"> in archives, I instance the discovery in the 1930s of</w:t>
      </w:r>
      <w:r w:rsidR="000813DE" w:rsidRPr="001361B6">
        <w:rPr>
          <w:szCs w:val="24"/>
        </w:rPr>
        <w:t xml:space="preserve"> </w:t>
      </w:r>
      <w:r w:rsidR="00903BCB" w:rsidRPr="001361B6">
        <w:rPr>
          <w:szCs w:val="24"/>
        </w:rPr>
        <w:t>Christopher Marlowe’s inquest record</w:t>
      </w:r>
      <w:r w:rsidR="002D5C58" w:rsidRPr="001361B6">
        <w:rPr>
          <w:szCs w:val="24"/>
        </w:rPr>
        <w:t>,</w:t>
      </w:r>
      <w:r w:rsidR="00485686" w:rsidRPr="001361B6">
        <w:rPr>
          <w:szCs w:val="24"/>
        </w:rPr>
        <w:t xml:space="preserve"> written in Latin. It helped to reveal the intelligence complications of </w:t>
      </w:r>
      <w:r w:rsidR="002D5C58" w:rsidRPr="001361B6">
        <w:rPr>
          <w:szCs w:val="24"/>
        </w:rPr>
        <w:t>his violent</w:t>
      </w:r>
      <w:r w:rsidR="00485686" w:rsidRPr="001361B6">
        <w:rPr>
          <w:szCs w:val="24"/>
        </w:rPr>
        <w:t xml:space="preserve"> death and that it was much more than </w:t>
      </w:r>
      <w:proofErr w:type="gramStart"/>
      <w:r w:rsidR="00485686" w:rsidRPr="001361B6">
        <w:rPr>
          <w:szCs w:val="24"/>
        </w:rPr>
        <w:t>a tavern brawl</w:t>
      </w:r>
      <w:proofErr w:type="gramEnd"/>
      <w:r w:rsidR="00485686" w:rsidRPr="001361B6">
        <w:rPr>
          <w:szCs w:val="24"/>
        </w:rPr>
        <w:t xml:space="preserve"> </w:t>
      </w:r>
      <w:r w:rsidR="004F616B">
        <w:rPr>
          <w:szCs w:val="24"/>
        </w:rPr>
        <w:t>over an unpaid</w:t>
      </w:r>
      <w:r w:rsidR="00485686" w:rsidRPr="001361B6">
        <w:rPr>
          <w:szCs w:val="24"/>
        </w:rPr>
        <w:t xml:space="preserve"> bill. It is well described in </w:t>
      </w:r>
      <w:r w:rsidR="00903BCB" w:rsidRPr="001361B6">
        <w:rPr>
          <w:i/>
          <w:szCs w:val="24"/>
        </w:rPr>
        <w:t>The Reckoning</w:t>
      </w:r>
      <w:r w:rsidR="00903BCB" w:rsidRPr="001361B6">
        <w:rPr>
          <w:szCs w:val="24"/>
        </w:rPr>
        <w:t xml:space="preserve"> by Charles Nicholl</w:t>
      </w:r>
      <w:r w:rsidR="00485686" w:rsidRPr="001361B6">
        <w:rPr>
          <w:szCs w:val="24"/>
        </w:rPr>
        <w:t xml:space="preserve">, a superb </w:t>
      </w:r>
      <w:r w:rsidR="009C5EDD" w:rsidRPr="001361B6">
        <w:rPr>
          <w:szCs w:val="24"/>
        </w:rPr>
        <w:t xml:space="preserve">piece </w:t>
      </w:r>
      <w:r w:rsidR="00485686" w:rsidRPr="001361B6">
        <w:rPr>
          <w:szCs w:val="24"/>
        </w:rPr>
        <w:t>of historical detective work.</w:t>
      </w:r>
    </w:p>
    <w:p w:rsidR="0038668D" w:rsidRPr="001361B6" w:rsidRDefault="0038668D" w:rsidP="0038668D">
      <w:pPr>
        <w:pStyle w:val="NoSpacing"/>
        <w:jc w:val="both"/>
        <w:rPr>
          <w:szCs w:val="24"/>
        </w:rPr>
      </w:pPr>
    </w:p>
    <w:p w:rsidR="0038668D" w:rsidRPr="001361B6" w:rsidRDefault="0038668D" w:rsidP="0038668D">
      <w:pPr>
        <w:pStyle w:val="NoSpacing"/>
        <w:jc w:val="both"/>
        <w:rPr>
          <w:szCs w:val="24"/>
        </w:rPr>
      </w:pPr>
      <w:r w:rsidRPr="001361B6">
        <w:rPr>
          <w:szCs w:val="24"/>
        </w:rPr>
        <w:t xml:space="preserve">And then we have the two greatest gay men of the 20th century – Oscar Wilde and Roger Casement. </w:t>
      </w:r>
      <w:proofErr w:type="gramStart"/>
      <w:r w:rsidRPr="001361B6">
        <w:rPr>
          <w:szCs w:val="24"/>
        </w:rPr>
        <w:t>Both Irish</w:t>
      </w:r>
      <w:r w:rsidR="004F616B">
        <w:rPr>
          <w:szCs w:val="24"/>
        </w:rPr>
        <w:t>, both</w:t>
      </w:r>
      <w:r w:rsidR="007C61D8" w:rsidRPr="001361B6">
        <w:rPr>
          <w:szCs w:val="24"/>
        </w:rPr>
        <w:t xml:space="preserve"> taken through the courts</w:t>
      </w:r>
      <w:r w:rsidR="000813DE" w:rsidRPr="001361B6">
        <w:rPr>
          <w:szCs w:val="24"/>
        </w:rPr>
        <w:t>,</w:t>
      </w:r>
      <w:r w:rsidR="007C61D8" w:rsidRPr="001361B6">
        <w:rPr>
          <w:szCs w:val="24"/>
        </w:rPr>
        <w:t xml:space="preserve"> and both the subject of an enormous amount of literature,</w:t>
      </w:r>
      <w:r w:rsidR="00253C63" w:rsidRPr="001361B6">
        <w:rPr>
          <w:szCs w:val="24"/>
        </w:rPr>
        <w:t xml:space="preserve"> </w:t>
      </w:r>
      <w:r w:rsidR="007C61D8" w:rsidRPr="001361B6">
        <w:rPr>
          <w:szCs w:val="24"/>
        </w:rPr>
        <w:t>as well as documentary archival records.</w:t>
      </w:r>
      <w:proofErr w:type="gramEnd"/>
    </w:p>
    <w:p w:rsidR="0038668D" w:rsidRPr="001361B6" w:rsidRDefault="0038668D" w:rsidP="0038668D">
      <w:pPr>
        <w:pStyle w:val="NoSpacing"/>
        <w:jc w:val="both"/>
        <w:rPr>
          <w:szCs w:val="24"/>
        </w:rPr>
      </w:pPr>
    </w:p>
    <w:p w:rsidR="0038668D" w:rsidRPr="001361B6" w:rsidRDefault="00253C63" w:rsidP="0038668D">
      <w:pPr>
        <w:pStyle w:val="NoSpacing"/>
        <w:jc w:val="both"/>
        <w:rPr>
          <w:szCs w:val="24"/>
        </w:rPr>
      </w:pPr>
      <w:r w:rsidRPr="001361B6">
        <w:rPr>
          <w:szCs w:val="24"/>
        </w:rPr>
        <w:t>Since 1970s gay liberation</w:t>
      </w:r>
      <w:r w:rsidR="000813DE" w:rsidRPr="001361B6">
        <w:rPr>
          <w:szCs w:val="24"/>
        </w:rPr>
        <w:t>,</w:t>
      </w:r>
      <w:r w:rsidRPr="001361B6">
        <w:rPr>
          <w:szCs w:val="24"/>
        </w:rPr>
        <w:t xml:space="preserve"> gays and lesbians are </w:t>
      </w:r>
      <w:r w:rsidR="0038668D" w:rsidRPr="001361B6">
        <w:rPr>
          <w:szCs w:val="24"/>
        </w:rPr>
        <w:t>well documented</w:t>
      </w:r>
      <w:r w:rsidR="001361B6">
        <w:rPr>
          <w:szCs w:val="24"/>
        </w:rPr>
        <w:t>,</w:t>
      </w:r>
      <w:r w:rsidR="0038668D" w:rsidRPr="001361B6">
        <w:rPr>
          <w:szCs w:val="24"/>
        </w:rPr>
        <w:t xml:space="preserve"> but </w:t>
      </w:r>
      <w:r w:rsidR="001361B6">
        <w:rPr>
          <w:szCs w:val="24"/>
        </w:rPr>
        <w:t xml:space="preserve">even </w:t>
      </w:r>
      <w:r w:rsidR="0038668D" w:rsidRPr="001361B6">
        <w:rPr>
          <w:szCs w:val="24"/>
        </w:rPr>
        <w:t>starting from the 1920s</w:t>
      </w:r>
      <w:r w:rsidR="007C61D8" w:rsidRPr="001361B6">
        <w:rPr>
          <w:szCs w:val="24"/>
        </w:rPr>
        <w:t>,</w:t>
      </w:r>
      <w:r w:rsidR="0038668D" w:rsidRPr="001361B6">
        <w:rPr>
          <w:szCs w:val="24"/>
        </w:rPr>
        <w:t xml:space="preserve"> personal records were made</w:t>
      </w:r>
      <w:r w:rsidR="007C61D8" w:rsidRPr="001361B6">
        <w:rPr>
          <w:szCs w:val="24"/>
        </w:rPr>
        <w:t>,</w:t>
      </w:r>
      <w:r w:rsidR="0038668D" w:rsidRPr="001361B6">
        <w:rPr>
          <w:szCs w:val="24"/>
        </w:rPr>
        <w:t xml:space="preserve"> kept </w:t>
      </w:r>
      <w:r w:rsidR="007C61D8" w:rsidRPr="001361B6">
        <w:rPr>
          <w:szCs w:val="24"/>
        </w:rPr>
        <w:t xml:space="preserve">and preserved </w:t>
      </w:r>
      <w:r w:rsidR="0038668D" w:rsidRPr="001361B6">
        <w:rPr>
          <w:szCs w:val="24"/>
        </w:rPr>
        <w:t>in the form of letters</w:t>
      </w:r>
      <w:r w:rsidR="000813DE" w:rsidRPr="001361B6">
        <w:rPr>
          <w:szCs w:val="24"/>
        </w:rPr>
        <w:t xml:space="preserve"> even film,</w:t>
      </w:r>
      <w:r w:rsidR="0038668D" w:rsidRPr="001361B6">
        <w:rPr>
          <w:szCs w:val="24"/>
        </w:rPr>
        <w:t xml:space="preserve"> and increasingly </w:t>
      </w:r>
      <w:r w:rsidR="007C61D8" w:rsidRPr="001361B6">
        <w:rPr>
          <w:szCs w:val="24"/>
        </w:rPr>
        <w:t xml:space="preserve">transmuted </w:t>
      </w:r>
      <w:r w:rsidRPr="001361B6">
        <w:rPr>
          <w:szCs w:val="24"/>
        </w:rPr>
        <w:t xml:space="preserve">into </w:t>
      </w:r>
      <w:r w:rsidR="0038668D" w:rsidRPr="001361B6">
        <w:rPr>
          <w:szCs w:val="24"/>
        </w:rPr>
        <w:t xml:space="preserve">literature. After that </w:t>
      </w:r>
      <w:r w:rsidR="007C61D8" w:rsidRPr="001361B6">
        <w:rPr>
          <w:szCs w:val="24"/>
        </w:rPr>
        <w:t xml:space="preserve">has come </w:t>
      </w:r>
      <w:r w:rsidR="0038668D" w:rsidRPr="001361B6">
        <w:rPr>
          <w:szCs w:val="24"/>
        </w:rPr>
        <w:t>the</w:t>
      </w:r>
      <w:r w:rsidR="007C61D8" w:rsidRPr="001361B6">
        <w:rPr>
          <w:szCs w:val="24"/>
        </w:rPr>
        <w:t xml:space="preserve"> </w:t>
      </w:r>
      <w:r w:rsidR="00485686" w:rsidRPr="001361B6">
        <w:rPr>
          <w:szCs w:val="24"/>
        </w:rPr>
        <w:t xml:space="preserve">pre-digital </w:t>
      </w:r>
      <w:r w:rsidR="007C61D8" w:rsidRPr="001361B6">
        <w:rPr>
          <w:szCs w:val="24"/>
        </w:rPr>
        <w:t>deluge of archival material</w:t>
      </w:r>
      <w:r w:rsidRPr="001361B6">
        <w:rPr>
          <w:szCs w:val="24"/>
        </w:rPr>
        <w:t>,</w:t>
      </w:r>
      <w:r w:rsidR="007C61D8" w:rsidRPr="001361B6">
        <w:rPr>
          <w:szCs w:val="24"/>
        </w:rPr>
        <w:t xml:space="preserve"> </w:t>
      </w:r>
      <w:r w:rsidR="0038668D" w:rsidRPr="001361B6">
        <w:rPr>
          <w:szCs w:val="24"/>
        </w:rPr>
        <w:t xml:space="preserve">both </w:t>
      </w:r>
      <w:r w:rsidR="007C61D8" w:rsidRPr="001361B6">
        <w:rPr>
          <w:szCs w:val="24"/>
        </w:rPr>
        <w:t xml:space="preserve">on </w:t>
      </w:r>
      <w:r w:rsidR="0038668D" w:rsidRPr="001361B6">
        <w:rPr>
          <w:szCs w:val="24"/>
        </w:rPr>
        <w:t xml:space="preserve">campaigns and </w:t>
      </w:r>
      <w:r w:rsidRPr="001361B6">
        <w:rPr>
          <w:szCs w:val="24"/>
        </w:rPr>
        <w:t xml:space="preserve">on </w:t>
      </w:r>
      <w:r w:rsidR="0038668D" w:rsidRPr="001361B6">
        <w:rPr>
          <w:szCs w:val="24"/>
        </w:rPr>
        <w:t xml:space="preserve">the lives of the </w:t>
      </w:r>
      <w:r w:rsidR="007C61D8" w:rsidRPr="001361B6">
        <w:rPr>
          <w:szCs w:val="24"/>
        </w:rPr>
        <w:t xml:space="preserve">more </w:t>
      </w:r>
      <w:r w:rsidR="0038668D" w:rsidRPr="001361B6">
        <w:rPr>
          <w:szCs w:val="24"/>
        </w:rPr>
        <w:t>ordinary</w:t>
      </w:r>
      <w:r w:rsidRPr="001361B6">
        <w:rPr>
          <w:szCs w:val="24"/>
        </w:rPr>
        <w:t>.</w:t>
      </w:r>
      <w:r w:rsidR="0038668D" w:rsidRPr="001361B6">
        <w:rPr>
          <w:szCs w:val="24"/>
        </w:rPr>
        <w:t xml:space="preserve"> </w:t>
      </w:r>
      <w:r w:rsidRPr="001361B6">
        <w:rPr>
          <w:szCs w:val="24"/>
        </w:rPr>
        <w:t>This is</w:t>
      </w:r>
      <w:r w:rsidR="0038668D" w:rsidRPr="001361B6">
        <w:rPr>
          <w:szCs w:val="24"/>
        </w:rPr>
        <w:t xml:space="preserve"> where I come in</w:t>
      </w:r>
      <w:r w:rsidRPr="001361B6">
        <w:rPr>
          <w:szCs w:val="24"/>
        </w:rPr>
        <w:t>,</w:t>
      </w:r>
      <w:r w:rsidR="0038668D" w:rsidRPr="001361B6">
        <w:rPr>
          <w:szCs w:val="24"/>
        </w:rPr>
        <w:t xml:space="preserve"> both creating archives as a gay man and searching them as a writer</w:t>
      </w:r>
      <w:r w:rsidRPr="001361B6">
        <w:rPr>
          <w:szCs w:val="24"/>
        </w:rPr>
        <w:t>,</w:t>
      </w:r>
      <w:r w:rsidR="0038668D" w:rsidRPr="001361B6">
        <w:rPr>
          <w:szCs w:val="24"/>
        </w:rPr>
        <w:t xml:space="preserve"> about </w:t>
      </w:r>
      <w:r w:rsidRPr="001361B6">
        <w:rPr>
          <w:szCs w:val="24"/>
        </w:rPr>
        <w:t xml:space="preserve">Roger </w:t>
      </w:r>
      <w:r w:rsidR="0038668D" w:rsidRPr="001361B6">
        <w:rPr>
          <w:szCs w:val="24"/>
        </w:rPr>
        <w:t>Casement</w:t>
      </w:r>
      <w:r w:rsidRPr="001361B6">
        <w:rPr>
          <w:szCs w:val="24"/>
        </w:rPr>
        <w:t>,</w:t>
      </w:r>
      <w:r w:rsidR="0038668D" w:rsidRPr="001361B6">
        <w:rPr>
          <w:szCs w:val="24"/>
        </w:rPr>
        <w:t xml:space="preserve"> in particular.</w:t>
      </w:r>
    </w:p>
    <w:p w:rsidR="0038668D" w:rsidRPr="001361B6" w:rsidRDefault="0038668D" w:rsidP="0038668D">
      <w:pPr>
        <w:pStyle w:val="NoSpacing"/>
        <w:jc w:val="both"/>
        <w:rPr>
          <w:szCs w:val="24"/>
        </w:rPr>
      </w:pPr>
    </w:p>
    <w:p w:rsidR="000813DE" w:rsidRPr="001361B6" w:rsidRDefault="00903BCB" w:rsidP="000813DE">
      <w:pPr>
        <w:pStyle w:val="NoSpacing"/>
        <w:jc w:val="both"/>
        <w:rPr>
          <w:szCs w:val="24"/>
        </w:rPr>
      </w:pPr>
      <w:r w:rsidRPr="001361B6">
        <w:rPr>
          <w:szCs w:val="24"/>
        </w:rPr>
        <w:t xml:space="preserve">Belfast </w:t>
      </w:r>
      <w:r w:rsidR="00485686" w:rsidRPr="001361B6">
        <w:rPr>
          <w:szCs w:val="24"/>
        </w:rPr>
        <w:t xml:space="preserve">is </w:t>
      </w:r>
      <w:r w:rsidRPr="001361B6">
        <w:rPr>
          <w:szCs w:val="24"/>
        </w:rPr>
        <w:t>well stocked with libraries and repositories</w:t>
      </w:r>
      <w:r w:rsidR="00485686" w:rsidRPr="001361B6">
        <w:rPr>
          <w:szCs w:val="24"/>
        </w:rPr>
        <w:t xml:space="preserve"> which are a</w:t>
      </w:r>
      <w:r w:rsidR="000813DE" w:rsidRPr="001361B6">
        <w:rPr>
          <w:szCs w:val="24"/>
        </w:rPr>
        <w:t xml:space="preserve"> pleasure </w:t>
      </w:r>
      <w:r w:rsidR="00485686" w:rsidRPr="001361B6">
        <w:rPr>
          <w:szCs w:val="24"/>
        </w:rPr>
        <w:t>to</w:t>
      </w:r>
      <w:r w:rsidR="000813DE" w:rsidRPr="001361B6">
        <w:rPr>
          <w:szCs w:val="24"/>
        </w:rPr>
        <w:t xml:space="preserve"> research </w:t>
      </w:r>
      <w:r w:rsidR="00485686" w:rsidRPr="001361B6">
        <w:rPr>
          <w:szCs w:val="24"/>
        </w:rPr>
        <w:t>in</w:t>
      </w:r>
      <w:r w:rsidR="001361B6">
        <w:rPr>
          <w:szCs w:val="24"/>
        </w:rPr>
        <w:t xml:space="preserve"> </w:t>
      </w:r>
      <w:r w:rsidR="0082711A">
        <w:rPr>
          <w:szCs w:val="24"/>
        </w:rPr>
        <w:t>(</w:t>
      </w:r>
      <w:r w:rsidR="001361B6">
        <w:rPr>
          <w:szCs w:val="24"/>
        </w:rPr>
        <w:t>including QUB and its magnificent new library</w:t>
      </w:r>
      <w:r w:rsidR="0082711A">
        <w:rPr>
          <w:szCs w:val="24"/>
        </w:rPr>
        <w:t>)</w:t>
      </w:r>
      <w:r w:rsidR="00485686" w:rsidRPr="001361B6">
        <w:rPr>
          <w:szCs w:val="24"/>
        </w:rPr>
        <w:t xml:space="preserve"> </w:t>
      </w:r>
      <w:r w:rsidR="000813DE" w:rsidRPr="001361B6">
        <w:rPr>
          <w:szCs w:val="24"/>
        </w:rPr>
        <w:t xml:space="preserve">but </w:t>
      </w:r>
      <w:r w:rsidR="00485686" w:rsidRPr="001361B6">
        <w:rPr>
          <w:szCs w:val="24"/>
        </w:rPr>
        <w:t xml:space="preserve">for my Casement book </w:t>
      </w:r>
      <w:r w:rsidR="000813DE" w:rsidRPr="001361B6">
        <w:rPr>
          <w:szCs w:val="24"/>
        </w:rPr>
        <w:t xml:space="preserve">I </w:t>
      </w:r>
      <w:r w:rsidR="00485686" w:rsidRPr="001361B6">
        <w:rPr>
          <w:szCs w:val="24"/>
        </w:rPr>
        <w:t xml:space="preserve">also </w:t>
      </w:r>
      <w:r w:rsidR="000813DE" w:rsidRPr="001361B6">
        <w:rPr>
          <w:szCs w:val="24"/>
        </w:rPr>
        <w:t>worked in Kew</w:t>
      </w:r>
      <w:r w:rsidR="00485686" w:rsidRPr="001361B6">
        <w:rPr>
          <w:szCs w:val="24"/>
        </w:rPr>
        <w:t xml:space="preserve"> in London (now The National Archive</w:t>
      </w:r>
      <w:r w:rsidR="0082711A">
        <w:rPr>
          <w:szCs w:val="24"/>
        </w:rPr>
        <w:t>s</w:t>
      </w:r>
      <w:r w:rsidR="00485686" w:rsidRPr="001361B6">
        <w:rPr>
          <w:szCs w:val="24"/>
        </w:rPr>
        <w:t>)</w:t>
      </w:r>
      <w:r w:rsidR="000813DE" w:rsidRPr="001361B6">
        <w:rPr>
          <w:szCs w:val="24"/>
        </w:rPr>
        <w:t xml:space="preserve">, </w:t>
      </w:r>
      <w:r w:rsidR="001361B6">
        <w:rPr>
          <w:szCs w:val="24"/>
        </w:rPr>
        <w:t xml:space="preserve">the </w:t>
      </w:r>
      <w:r w:rsidR="000813DE" w:rsidRPr="001361B6">
        <w:rPr>
          <w:szCs w:val="24"/>
        </w:rPr>
        <w:t xml:space="preserve">NLI </w:t>
      </w:r>
      <w:r w:rsidR="00485686" w:rsidRPr="001361B6">
        <w:rPr>
          <w:szCs w:val="24"/>
        </w:rPr>
        <w:t xml:space="preserve">in Dublin with its elegant Manuscript Room, </w:t>
      </w:r>
      <w:r w:rsidR="000813DE" w:rsidRPr="001361B6">
        <w:rPr>
          <w:szCs w:val="24"/>
        </w:rPr>
        <w:t xml:space="preserve">and even </w:t>
      </w:r>
      <w:r w:rsidR="001361B6">
        <w:rPr>
          <w:szCs w:val="24"/>
        </w:rPr>
        <w:t xml:space="preserve">in the US </w:t>
      </w:r>
      <w:r w:rsidR="0082711A">
        <w:rPr>
          <w:szCs w:val="24"/>
        </w:rPr>
        <w:t xml:space="preserve">in </w:t>
      </w:r>
      <w:r w:rsidR="001361B6">
        <w:rPr>
          <w:szCs w:val="24"/>
        </w:rPr>
        <w:t>the New York Public Library</w:t>
      </w:r>
      <w:r w:rsidR="000813DE" w:rsidRPr="001361B6">
        <w:rPr>
          <w:szCs w:val="24"/>
        </w:rPr>
        <w:t>.</w:t>
      </w:r>
    </w:p>
    <w:p w:rsidR="00903BCB" w:rsidRPr="001361B6" w:rsidRDefault="00903BCB" w:rsidP="00903BCB">
      <w:pPr>
        <w:pStyle w:val="NoSpacing"/>
        <w:jc w:val="both"/>
        <w:rPr>
          <w:szCs w:val="24"/>
        </w:rPr>
      </w:pPr>
    </w:p>
    <w:p w:rsidR="000813DE" w:rsidRPr="001361B6" w:rsidRDefault="000813DE" w:rsidP="000813DE">
      <w:pPr>
        <w:pStyle w:val="NoSpacing"/>
        <w:jc w:val="both"/>
        <w:rPr>
          <w:szCs w:val="24"/>
        </w:rPr>
      </w:pPr>
      <w:r w:rsidRPr="001361B6">
        <w:rPr>
          <w:szCs w:val="24"/>
        </w:rPr>
        <w:t>PRONI has the NIGRA files</w:t>
      </w:r>
      <w:r w:rsidR="00485686" w:rsidRPr="001361B6">
        <w:rPr>
          <w:szCs w:val="24"/>
        </w:rPr>
        <w:t>,</w:t>
      </w:r>
      <w:r w:rsidRPr="001361B6">
        <w:rPr>
          <w:szCs w:val="24"/>
        </w:rPr>
        <w:t xml:space="preserve"> catalogued</w:t>
      </w:r>
      <w:r w:rsidR="00C22397">
        <w:rPr>
          <w:rStyle w:val="FootnoteReference"/>
          <w:szCs w:val="24"/>
        </w:rPr>
        <w:footnoteReference w:id="2"/>
      </w:r>
      <w:r w:rsidR="00C22397">
        <w:rPr>
          <w:szCs w:val="24"/>
        </w:rPr>
        <w:t xml:space="preserve"> </w:t>
      </w:r>
      <w:r w:rsidRPr="001361B6">
        <w:rPr>
          <w:szCs w:val="24"/>
        </w:rPr>
        <w:t>and uncatalogued</w:t>
      </w:r>
      <w:r w:rsidR="00485686" w:rsidRPr="001361B6">
        <w:rPr>
          <w:szCs w:val="24"/>
        </w:rPr>
        <w:t>, for some 15 years n</w:t>
      </w:r>
      <w:r w:rsidR="004F616B">
        <w:rPr>
          <w:szCs w:val="24"/>
        </w:rPr>
        <w:t xml:space="preserve">ow and latterly those </w:t>
      </w:r>
      <w:r w:rsidR="00485686" w:rsidRPr="001361B6">
        <w:rPr>
          <w:szCs w:val="24"/>
        </w:rPr>
        <w:t>early files from Cara-Friend</w:t>
      </w:r>
      <w:r w:rsidR="004F616B">
        <w:rPr>
          <w:szCs w:val="24"/>
        </w:rPr>
        <w:t>,</w:t>
      </w:r>
      <w:r w:rsidR="00C22397">
        <w:rPr>
          <w:rStyle w:val="FootnoteReference"/>
          <w:szCs w:val="24"/>
        </w:rPr>
        <w:footnoteReference w:id="3"/>
      </w:r>
      <w:r w:rsidR="00C22397">
        <w:rPr>
          <w:szCs w:val="24"/>
        </w:rPr>
        <w:t xml:space="preserve"> </w:t>
      </w:r>
      <w:r w:rsidR="004F616B">
        <w:rPr>
          <w:szCs w:val="24"/>
        </w:rPr>
        <w:t xml:space="preserve">of gay men and women coming in from the provincial cold </w:t>
      </w:r>
      <w:r w:rsidR="00485686" w:rsidRPr="001361B6">
        <w:rPr>
          <w:szCs w:val="24"/>
        </w:rPr>
        <w:t xml:space="preserve">while the </w:t>
      </w:r>
      <w:r w:rsidRPr="001361B6">
        <w:rPr>
          <w:szCs w:val="24"/>
        </w:rPr>
        <w:t>L</w:t>
      </w:r>
      <w:r w:rsidR="00485686" w:rsidRPr="001361B6">
        <w:rPr>
          <w:szCs w:val="24"/>
        </w:rPr>
        <w:t>inen Hall Library</w:t>
      </w:r>
      <w:r w:rsidRPr="001361B6">
        <w:rPr>
          <w:szCs w:val="24"/>
        </w:rPr>
        <w:t xml:space="preserve"> </w:t>
      </w:r>
      <w:r w:rsidR="00485686" w:rsidRPr="001361B6">
        <w:rPr>
          <w:szCs w:val="24"/>
        </w:rPr>
        <w:t xml:space="preserve">also </w:t>
      </w:r>
      <w:r w:rsidRPr="001361B6">
        <w:rPr>
          <w:szCs w:val="24"/>
        </w:rPr>
        <w:t xml:space="preserve">has some gay </w:t>
      </w:r>
      <w:r w:rsidR="00485686" w:rsidRPr="001361B6">
        <w:rPr>
          <w:szCs w:val="24"/>
        </w:rPr>
        <w:t xml:space="preserve">material. In London there are the </w:t>
      </w:r>
      <w:r w:rsidRPr="001361B6">
        <w:rPr>
          <w:szCs w:val="24"/>
        </w:rPr>
        <w:t>Hall Carpenter</w:t>
      </w:r>
      <w:r w:rsidR="00485686" w:rsidRPr="001361B6">
        <w:rPr>
          <w:szCs w:val="24"/>
        </w:rPr>
        <w:t xml:space="preserve"> archives and</w:t>
      </w:r>
      <w:r w:rsidR="004F616B">
        <w:rPr>
          <w:szCs w:val="24"/>
        </w:rPr>
        <w:t>, as mentioned,</w:t>
      </w:r>
      <w:r w:rsidR="00485686" w:rsidRPr="001361B6">
        <w:rPr>
          <w:szCs w:val="24"/>
        </w:rPr>
        <w:t xml:space="preserve"> the </w:t>
      </w:r>
      <w:r w:rsidRPr="001361B6">
        <w:rPr>
          <w:szCs w:val="24"/>
        </w:rPr>
        <w:t xml:space="preserve">IQA </w:t>
      </w:r>
      <w:r w:rsidR="00485686" w:rsidRPr="001361B6">
        <w:rPr>
          <w:szCs w:val="24"/>
        </w:rPr>
        <w:t>in</w:t>
      </w:r>
      <w:r w:rsidRPr="001361B6">
        <w:rPr>
          <w:szCs w:val="24"/>
        </w:rPr>
        <w:t xml:space="preserve"> Dublin</w:t>
      </w:r>
      <w:r w:rsidR="00485686" w:rsidRPr="001361B6">
        <w:rPr>
          <w:szCs w:val="24"/>
        </w:rPr>
        <w:t xml:space="preserve">. </w:t>
      </w:r>
    </w:p>
    <w:p w:rsidR="00485686" w:rsidRPr="001361B6" w:rsidRDefault="00485686" w:rsidP="00903BCB">
      <w:pPr>
        <w:pStyle w:val="NoSpacing"/>
        <w:jc w:val="both"/>
        <w:rPr>
          <w:szCs w:val="24"/>
        </w:rPr>
      </w:pPr>
    </w:p>
    <w:p w:rsidR="00721B92" w:rsidRPr="001361B6" w:rsidRDefault="00485686" w:rsidP="00903BCB">
      <w:pPr>
        <w:pStyle w:val="NoSpacing"/>
        <w:jc w:val="both"/>
        <w:rPr>
          <w:szCs w:val="24"/>
        </w:rPr>
      </w:pPr>
      <w:r w:rsidRPr="001361B6">
        <w:rPr>
          <w:szCs w:val="24"/>
        </w:rPr>
        <w:lastRenderedPageBreak/>
        <w:t xml:space="preserve">I later served on the </w:t>
      </w:r>
      <w:r w:rsidR="00903BCB" w:rsidRPr="001361B6">
        <w:rPr>
          <w:szCs w:val="24"/>
        </w:rPr>
        <w:t xml:space="preserve">PRONI </w:t>
      </w:r>
      <w:r w:rsidRPr="001361B6">
        <w:rPr>
          <w:szCs w:val="24"/>
        </w:rPr>
        <w:t>Forum</w:t>
      </w:r>
      <w:r w:rsidR="001361B6">
        <w:rPr>
          <w:szCs w:val="24"/>
        </w:rPr>
        <w:t>,</w:t>
      </w:r>
      <w:r w:rsidRPr="001361B6">
        <w:rPr>
          <w:szCs w:val="24"/>
        </w:rPr>
        <w:t xml:space="preserve"> </w:t>
      </w:r>
      <w:proofErr w:type="spellStart"/>
      <w:r w:rsidRPr="001361B6">
        <w:rPr>
          <w:szCs w:val="24"/>
        </w:rPr>
        <w:t xml:space="preserve">a </w:t>
      </w:r>
      <w:proofErr w:type="gramStart"/>
      <w:r w:rsidRPr="001361B6">
        <w:rPr>
          <w:szCs w:val="24"/>
        </w:rPr>
        <w:t>users</w:t>
      </w:r>
      <w:proofErr w:type="spellEnd"/>
      <w:proofErr w:type="gramEnd"/>
      <w:r w:rsidRPr="001361B6">
        <w:rPr>
          <w:szCs w:val="24"/>
        </w:rPr>
        <w:t xml:space="preserve"> </w:t>
      </w:r>
      <w:r w:rsidR="00903BCB" w:rsidRPr="001361B6">
        <w:rPr>
          <w:szCs w:val="24"/>
        </w:rPr>
        <w:t>advisory committee</w:t>
      </w:r>
      <w:r w:rsidR="001361B6">
        <w:rPr>
          <w:szCs w:val="24"/>
        </w:rPr>
        <w:t>,</w:t>
      </w:r>
      <w:r w:rsidRPr="001361B6">
        <w:rPr>
          <w:szCs w:val="24"/>
        </w:rPr>
        <w:t xml:space="preserve"> until it was stood down after a fracas</w:t>
      </w:r>
      <w:r w:rsidR="001361B6">
        <w:rPr>
          <w:szCs w:val="24"/>
        </w:rPr>
        <w:t xml:space="preserve">. It was </w:t>
      </w:r>
      <w:r w:rsidRPr="001361B6">
        <w:rPr>
          <w:szCs w:val="24"/>
        </w:rPr>
        <w:t>not replaced</w:t>
      </w:r>
      <w:r w:rsidR="00490DB5">
        <w:rPr>
          <w:szCs w:val="24"/>
        </w:rPr>
        <w:t>,</w:t>
      </w:r>
      <w:r w:rsidRPr="001361B6">
        <w:rPr>
          <w:szCs w:val="24"/>
        </w:rPr>
        <w:t xml:space="preserve"> in the same form</w:t>
      </w:r>
      <w:r w:rsidR="009C5EDD" w:rsidRPr="001361B6">
        <w:rPr>
          <w:szCs w:val="24"/>
        </w:rPr>
        <w:t xml:space="preserve"> anyway</w:t>
      </w:r>
      <w:r w:rsidR="00721B92" w:rsidRPr="001361B6">
        <w:rPr>
          <w:szCs w:val="24"/>
        </w:rPr>
        <w:t>,</w:t>
      </w:r>
      <w:r w:rsidRPr="001361B6">
        <w:rPr>
          <w:szCs w:val="24"/>
        </w:rPr>
        <w:t xml:space="preserve"> if at all</w:t>
      </w:r>
      <w:r w:rsidR="00721B92" w:rsidRPr="001361B6">
        <w:rPr>
          <w:szCs w:val="24"/>
        </w:rPr>
        <w:t>,</w:t>
      </w:r>
      <w:r w:rsidRPr="001361B6">
        <w:rPr>
          <w:szCs w:val="24"/>
        </w:rPr>
        <w:t xml:space="preserve"> </w:t>
      </w:r>
      <w:r w:rsidR="009C5EDD" w:rsidRPr="001361B6">
        <w:rPr>
          <w:szCs w:val="24"/>
        </w:rPr>
        <w:t>being</w:t>
      </w:r>
      <w:r w:rsidRPr="001361B6">
        <w:rPr>
          <w:szCs w:val="24"/>
        </w:rPr>
        <w:t xml:space="preserve"> considered too elitist</w:t>
      </w:r>
      <w:r w:rsidR="009C5EDD" w:rsidRPr="001361B6">
        <w:rPr>
          <w:szCs w:val="24"/>
        </w:rPr>
        <w:t xml:space="preserve"> and </w:t>
      </w:r>
      <w:r w:rsidRPr="001361B6">
        <w:rPr>
          <w:szCs w:val="24"/>
        </w:rPr>
        <w:t>professional</w:t>
      </w:r>
      <w:bookmarkStart w:id="0" w:name="_GoBack"/>
      <w:bookmarkEnd w:id="0"/>
      <w:r w:rsidR="00490DB5">
        <w:rPr>
          <w:szCs w:val="24"/>
        </w:rPr>
        <w:t xml:space="preserve">- </w:t>
      </w:r>
      <w:r w:rsidRPr="001361B6">
        <w:rPr>
          <w:szCs w:val="24"/>
        </w:rPr>
        <w:t xml:space="preserve"> </w:t>
      </w:r>
      <w:r w:rsidR="001361B6">
        <w:rPr>
          <w:szCs w:val="24"/>
        </w:rPr>
        <w:t>failing</w:t>
      </w:r>
      <w:r w:rsidR="009C5EDD" w:rsidRPr="001361B6">
        <w:rPr>
          <w:szCs w:val="24"/>
        </w:rPr>
        <w:t xml:space="preserve"> </w:t>
      </w:r>
      <w:r w:rsidR="004F616B">
        <w:rPr>
          <w:szCs w:val="24"/>
        </w:rPr>
        <w:t>in that form the appropriate</w:t>
      </w:r>
      <w:r w:rsidRPr="001361B6">
        <w:rPr>
          <w:szCs w:val="24"/>
        </w:rPr>
        <w:t xml:space="preserve"> equality </w:t>
      </w:r>
      <w:r w:rsidR="009C5EDD" w:rsidRPr="001361B6">
        <w:rPr>
          <w:szCs w:val="24"/>
        </w:rPr>
        <w:t>p</w:t>
      </w:r>
      <w:r w:rsidRPr="001361B6">
        <w:rPr>
          <w:szCs w:val="24"/>
        </w:rPr>
        <w:t xml:space="preserve">roofing. </w:t>
      </w:r>
    </w:p>
    <w:p w:rsidR="00A96B34" w:rsidRDefault="00A96B34" w:rsidP="00903BCB">
      <w:pPr>
        <w:pStyle w:val="NoSpacing"/>
        <w:jc w:val="both"/>
        <w:rPr>
          <w:szCs w:val="24"/>
        </w:rPr>
      </w:pPr>
    </w:p>
    <w:p w:rsidR="004F616B" w:rsidRDefault="00485686" w:rsidP="00903BCB">
      <w:pPr>
        <w:pStyle w:val="NoSpacing"/>
        <w:jc w:val="both"/>
        <w:rPr>
          <w:szCs w:val="24"/>
        </w:rPr>
      </w:pPr>
      <w:r w:rsidRPr="001361B6">
        <w:rPr>
          <w:szCs w:val="24"/>
        </w:rPr>
        <w:t>Later</w:t>
      </w:r>
      <w:r w:rsidR="00B04496">
        <w:rPr>
          <w:szCs w:val="24"/>
        </w:rPr>
        <w:t>,</w:t>
      </w:r>
      <w:r w:rsidRPr="001361B6">
        <w:rPr>
          <w:szCs w:val="24"/>
        </w:rPr>
        <w:t xml:space="preserve"> I sought and achieved a ch</w:t>
      </w:r>
      <w:r w:rsidR="00903BCB" w:rsidRPr="001361B6">
        <w:rPr>
          <w:szCs w:val="24"/>
        </w:rPr>
        <w:t xml:space="preserve">ange </w:t>
      </w:r>
      <w:r w:rsidR="00721B92" w:rsidRPr="001361B6">
        <w:rPr>
          <w:szCs w:val="24"/>
        </w:rPr>
        <w:t>i</w:t>
      </w:r>
      <w:r w:rsidR="00903BCB" w:rsidRPr="001361B6">
        <w:rPr>
          <w:szCs w:val="24"/>
        </w:rPr>
        <w:t xml:space="preserve">n </w:t>
      </w:r>
      <w:r w:rsidRPr="001361B6">
        <w:rPr>
          <w:szCs w:val="24"/>
        </w:rPr>
        <w:t xml:space="preserve">PRONI’s </w:t>
      </w:r>
      <w:r w:rsidR="00903BCB" w:rsidRPr="001361B6">
        <w:rPr>
          <w:szCs w:val="24"/>
        </w:rPr>
        <w:t>annual release</w:t>
      </w:r>
      <w:r w:rsidRPr="001361B6">
        <w:rPr>
          <w:szCs w:val="24"/>
        </w:rPr>
        <w:t xml:space="preserve"> procedures whereby they will list</w:t>
      </w:r>
      <w:r w:rsidR="00721B92" w:rsidRPr="001361B6">
        <w:rPr>
          <w:szCs w:val="24"/>
        </w:rPr>
        <w:t xml:space="preserve">, from </w:t>
      </w:r>
      <w:r w:rsidRPr="001361B6">
        <w:rPr>
          <w:szCs w:val="24"/>
        </w:rPr>
        <w:t>January</w:t>
      </w:r>
      <w:r w:rsidR="00721B92" w:rsidRPr="001361B6">
        <w:rPr>
          <w:szCs w:val="24"/>
        </w:rPr>
        <w:t xml:space="preserve"> </w:t>
      </w:r>
      <w:proofErr w:type="gramStart"/>
      <w:r w:rsidR="00721B92" w:rsidRPr="001361B6">
        <w:rPr>
          <w:szCs w:val="24"/>
        </w:rPr>
        <w:t>2014,</w:t>
      </w:r>
      <w:proofErr w:type="gramEnd"/>
      <w:r w:rsidRPr="001361B6">
        <w:rPr>
          <w:szCs w:val="24"/>
        </w:rPr>
        <w:t xml:space="preserve"> those previously closed</w:t>
      </w:r>
      <w:r w:rsidR="009C5EDD" w:rsidRPr="001361B6">
        <w:rPr>
          <w:szCs w:val="24"/>
        </w:rPr>
        <w:t xml:space="preserve"> or redacted government files </w:t>
      </w:r>
      <w:r w:rsidR="00B04496">
        <w:rPr>
          <w:szCs w:val="24"/>
        </w:rPr>
        <w:t xml:space="preserve">now </w:t>
      </w:r>
      <w:r w:rsidRPr="001361B6">
        <w:rPr>
          <w:szCs w:val="24"/>
        </w:rPr>
        <w:t>being made public</w:t>
      </w:r>
      <w:r w:rsidR="00721B92" w:rsidRPr="001361B6">
        <w:rPr>
          <w:szCs w:val="24"/>
        </w:rPr>
        <w:t>,</w:t>
      </w:r>
      <w:r w:rsidRPr="001361B6">
        <w:rPr>
          <w:szCs w:val="24"/>
        </w:rPr>
        <w:t xml:space="preserve"> on</w:t>
      </w:r>
      <w:r w:rsidR="00721B92" w:rsidRPr="001361B6">
        <w:rPr>
          <w:szCs w:val="24"/>
        </w:rPr>
        <w:t xml:space="preserve"> </w:t>
      </w:r>
      <w:r w:rsidRPr="001361B6">
        <w:rPr>
          <w:szCs w:val="24"/>
        </w:rPr>
        <w:t xml:space="preserve">top of those </w:t>
      </w:r>
      <w:r w:rsidR="004F616B">
        <w:rPr>
          <w:szCs w:val="24"/>
        </w:rPr>
        <w:t xml:space="preserve">being </w:t>
      </w:r>
      <w:r w:rsidRPr="001361B6">
        <w:rPr>
          <w:szCs w:val="24"/>
        </w:rPr>
        <w:t xml:space="preserve">released </w:t>
      </w:r>
      <w:r w:rsidR="004F616B">
        <w:rPr>
          <w:szCs w:val="24"/>
        </w:rPr>
        <w:t>under</w:t>
      </w:r>
      <w:r w:rsidR="00721B92" w:rsidRPr="001361B6">
        <w:rPr>
          <w:szCs w:val="24"/>
        </w:rPr>
        <w:t xml:space="preserve"> the </w:t>
      </w:r>
      <w:r w:rsidR="004F616B">
        <w:rPr>
          <w:szCs w:val="24"/>
        </w:rPr>
        <w:t>(</w:t>
      </w:r>
      <w:r w:rsidR="00721B92" w:rsidRPr="001361B6">
        <w:rPr>
          <w:szCs w:val="24"/>
        </w:rPr>
        <w:t>current</w:t>
      </w:r>
      <w:r w:rsidR="004F616B">
        <w:rPr>
          <w:szCs w:val="24"/>
        </w:rPr>
        <w:t>)</w:t>
      </w:r>
      <w:r w:rsidR="00B04496">
        <w:rPr>
          <w:szCs w:val="24"/>
        </w:rPr>
        <w:t xml:space="preserve"> 30-year</w:t>
      </w:r>
      <w:r w:rsidR="00721B92" w:rsidRPr="001361B6">
        <w:rPr>
          <w:szCs w:val="24"/>
        </w:rPr>
        <w:t xml:space="preserve"> rule. </w:t>
      </w:r>
      <w:r w:rsidR="009C5EDD" w:rsidRPr="001361B6">
        <w:rPr>
          <w:szCs w:val="24"/>
        </w:rPr>
        <w:t xml:space="preserve">These </w:t>
      </w:r>
      <w:r w:rsidR="00721B92" w:rsidRPr="001361B6">
        <w:rPr>
          <w:szCs w:val="24"/>
        </w:rPr>
        <w:t xml:space="preserve">files </w:t>
      </w:r>
      <w:r w:rsidR="009C5EDD" w:rsidRPr="001361B6">
        <w:rPr>
          <w:szCs w:val="24"/>
        </w:rPr>
        <w:t xml:space="preserve">closed for longer periods </w:t>
      </w:r>
      <w:r w:rsidR="00721B92" w:rsidRPr="001361B6">
        <w:rPr>
          <w:szCs w:val="24"/>
        </w:rPr>
        <w:t xml:space="preserve">are by definition the most interesting, but were normally declassified without the public (and historians and journalists) being specifically aware. </w:t>
      </w:r>
    </w:p>
    <w:p w:rsidR="004F616B" w:rsidRDefault="004F616B" w:rsidP="00903BCB">
      <w:pPr>
        <w:pStyle w:val="NoSpacing"/>
        <w:jc w:val="both"/>
        <w:rPr>
          <w:szCs w:val="24"/>
        </w:rPr>
      </w:pPr>
    </w:p>
    <w:p w:rsidR="00903BCB" w:rsidRPr="001361B6" w:rsidRDefault="00721B92" w:rsidP="00903BCB">
      <w:pPr>
        <w:pStyle w:val="NoSpacing"/>
        <w:jc w:val="both"/>
        <w:rPr>
          <w:szCs w:val="24"/>
        </w:rPr>
      </w:pPr>
      <w:r w:rsidRPr="001361B6">
        <w:rPr>
          <w:szCs w:val="24"/>
        </w:rPr>
        <w:t xml:space="preserve">I also managed to make some progress with PRONI in </w:t>
      </w:r>
      <w:r w:rsidR="004F616B">
        <w:rPr>
          <w:szCs w:val="24"/>
        </w:rPr>
        <w:t>helping to get</w:t>
      </w:r>
      <w:r w:rsidRPr="001361B6">
        <w:rPr>
          <w:szCs w:val="24"/>
        </w:rPr>
        <w:t xml:space="preserve"> their inquest records indexed</w:t>
      </w:r>
      <w:r w:rsidR="004F616B">
        <w:rPr>
          <w:szCs w:val="24"/>
        </w:rPr>
        <w:t>,</w:t>
      </w:r>
      <w:r w:rsidRPr="001361B6">
        <w:rPr>
          <w:szCs w:val="24"/>
        </w:rPr>
        <w:t xml:space="preserve"> even if the documents are still subject to a 100 year rule. In the case of contemporary </w:t>
      </w:r>
      <w:r w:rsidR="00A96B34" w:rsidRPr="001361B6">
        <w:rPr>
          <w:szCs w:val="24"/>
        </w:rPr>
        <w:t>coroners’</w:t>
      </w:r>
      <w:r w:rsidR="00903BCB" w:rsidRPr="001361B6">
        <w:rPr>
          <w:szCs w:val="24"/>
        </w:rPr>
        <w:t xml:space="preserve"> records</w:t>
      </w:r>
      <w:r w:rsidRPr="001361B6">
        <w:rPr>
          <w:szCs w:val="24"/>
        </w:rPr>
        <w:t xml:space="preserve">, I failed to move the Minister of Justice to </w:t>
      </w:r>
      <w:proofErr w:type="spellStart"/>
      <w:proofErr w:type="gramStart"/>
      <w:r w:rsidR="004F616B">
        <w:rPr>
          <w:szCs w:val="24"/>
        </w:rPr>
        <w:t>declined</w:t>
      </w:r>
      <w:proofErr w:type="spellEnd"/>
      <w:proofErr w:type="gramEnd"/>
      <w:r w:rsidR="004F616B">
        <w:rPr>
          <w:szCs w:val="24"/>
        </w:rPr>
        <w:t xml:space="preserve"> to </w:t>
      </w:r>
      <w:r w:rsidR="00316BBF" w:rsidRPr="001361B6">
        <w:rPr>
          <w:szCs w:val="24"/>
        </w:rPr>
        <w:t>require</w:t>
      </w:r>
      <w:r w:rsidR="004F616B">
        <w:rPr>
          <w:szCs w:val="24"/>
        </w:rPr>
        <w:t xml:space="preserve"> </w:t>
      </w:r>
      <w:r w:rsidRPr="001361B6">
        <w:rPr>
          <w:szCs w:val="24"/>
        </w:rPr>
        <w:t xml:space="preserve">public listing on the Coroners </w:t>
      </w:r>
      <w:r w:rsidR="00316BBF" w:rsidRPr="001361B6">
        <w:rPr>
          <w:szCs w:val="24"/>
        </w:rPr>
        <w:t xml:space="preserve">Service </w:t>
      </w:r>
      <w:r w:rsidRPr="001361B6">
        <w:rPr>
          <w:szCs w:val="24"/>
        </w:rPr>
        <w:t xml:space="preserve">website of </w:t>
      </w:r>
      <w:r w:rsidR="00316BBF" w:rsidRPr="001361B6">
        <w:rPr>
          <w:szCs w:val="24"/>
        </w:rPr>
        <w:t xml:space="preserve">contemporary </w:t>
      </w:r>
      <w:r w:rsidRPr="001361B6">
        <w:rPr>
          <w:szCs w:val="24"/>
        </w:rPr>
        <w:t>inquests held and verdicts given</w:t>
      </w:r>
      <w:r w:rsidR="009C5EDD" w:rsidRPr="001361B6">
        <w:rPr>
          <w:szCs w:val="24"/>
        </w:rPr>
        <w:t>.</w:t>
      </w:r>
      <w:r w:rsidRPr="001361B6">
        <w:rPr>
          <w:szCs w:val="24"/>
        </w:rPr>
        <w:t xml:space="preserve"> They remain secret unless you </w:t>
      </w:r>
      <w:r w:rsidR="00316BBF" w:rsidRPr="001361B6">
        <w:rPr>
          <w:szCs w:val="24"/>
        </w:rPr>
        <w:t xml:space="preserve">or the press </w:t>
      </w:r>
      <w:r w:rsidRPr="001361B6">
        <w:rPr>
          <w:szCs w:val="24"/>
        </w:rPr>
        <w:t>attend the inquest itself.</w:t>
      </w:r>
    </w:p>
    <w:p w:rsidR="00152575" w:rsidRPr="001361B6" w:rsidRDefault="00152575" w:rsidP="00903BCB">
      <w:pPr>
        <w:pStyle w:val="NoSpacing"/>
        <w:jc w:val="both"/>
        <w:rPr>
          <w:szCs w:val="24"/>
        </w:rPr>
      </w:pPr>
    </w:p>
    <w:p w:rsidR="000813DE" w:rsidRPr="001361B6" w:rsidRDefault="004F616B" w:rsidP="000813DE">
      <w:pPr>
        <w:pStyle w:val="NoSpacing"/>
        <w:jc w:val="both"/>
        <w:rPr>
          <w:szCs w:val="24"/>
        </w:rPr>
      </w:pPr>
      <w:r>
        <w:rPr>
          <w:szCs w:val="24"/>
        </w:rPr>
        <w:t xml:space="preserve">Dr </w:t>
      </w:r>
      <w:r w:rsidR="000813DE" w:rsidRPr="001361B6">
        <w:rPr>
          <w:szCs w:val="24"/>
        </w:rPr>
        <w:t>Ed Madden</w:t>
      </w:r>
      <w:r w:rsidR="00FD5216">
        <w:rPr>
          <w:szCs w:val="24"/>
        </w:rPr>
        <w:t>,</w:t>
      </w:r>
      <w:r w:rsidR="00316BBF" w:rsidRPr="001361B6">
        <w:rPr>
          <w:szCs w:val="24"/>
        </w:rPr>
        <w:t xml:space="preserve"> of </w:t>
      </w:r>
      <w:r w:rsidR="00FD5216">
        <w:rPr>
          <w:szCs w:val="24"/>
        </w:rPr>
        <w:t>the</w:t>
      </w:r>
      <w:r w:rsidR="009C5EDD" w:rsidRPr="001361B6">
        <w:rPr>
          <w:szCs w:val="24"/>
        </w:rPr>
        <w:t xml:space="preserve"> University</w:t>
      </w:r>
      <w:r w:rsidR="00FD5216">
        <w:rPr>
          <w:szCs w:val="24"/>
        </w:rPr>
        <w:t xml:space="preserve"> of</w:t>
      </w:r>
      <w:r w:rsidR="009C5EDD" w:rsidRPr="001361B6">
        <w:rPr>
          <w:szCs w:val="24"/>
        </w:rPr>
        <w:t xml:space="preserve"> </w:t>
      </w:r>
      <w:r w:rsidR="00316BBF" w:rsidRPr="001361B6">
        <w:rPr>
          <w:szCs w:val="24"/>
        </w:rPr>
        <w:t>South Carolina</w:t>
      </w:r>
      <w:r w:rsidR="00FD5216">
        <w:rPr>
          <w:szCs w:val="24"/>
        </w:rPr>
        <w:t>,</w:t>
      </w:r>
      <w:r w:rsidR="009C5EDD" w:rsidRPr="001361B6">
        <w:rPr>
          <w:szCs w:val="24"/>
        </w:rPr>
        <w:t xml:space="preserve"> has </w:t>
      </w:r>
      <w:r w:rsidR="00FD5216">
        <w:rPr>
          <w:szCs w:val="24"/>
        </w:rPr>
        <w:t xml:space="preserve">usefully </w:t>
      </w:r>
      <w:r w:rsidR="009C5EDD" w:rsidRPr="001361B6">
        <w:rPr>
          <w:szCs w:val="24"/>
        </w:rPr>
        <w:t>written</w:t>
      </w:r>
      <w:r w:rsidR="00FD5216">
        <w:rPr>
          <w:szCs w:val="24"/>
        </w:rPr>
        <w:t>,</w:t>
      </w:r>
      <w:r w:rsidR="00C22397">
        <w:rPr>
          <w:rStyle w:val="FootnoteReference"/>
          <w:szCs w:val="24"/>
        </w:rPr>
        <w:footnoteReference w:id="4"/>
      </w:r>
      <w:r w:rsidR="00316BBF" w:rsidRPr="001361B6">
        <w:rPr>
          <w:szCs w:val="24"/>
        </w:rPr>
        <w:t xml:space="preserve"> </w:t>
      </w:r>
      <w:r w:rsidR="000813DE" w:rsidRPr="001361B6">
        <w:rPr>
          <w:szCs w:val="24"/>
        </w:rPr>
        <w:t xml:space="preserve">“at the centre of the PRONI queer archives is the collection of organizational files and related materials donated by NIGRA, and the heart of the PRONI collection must undoubtedly be the extensive documentation of Dudgeon’s legal case—organizational histories and legal reform central to Irish lesbian and gay archives in both the North and the South. PRONI archives also include a relatively unused but </w:t>
      </w:r>
      <w:proofErr w:type="spellStart"/>
      <w:r w:rsidR="000813DE" w:rsidRPr="001361B6">
        <w:rPr>
          <w:szCs w:val="24"/>
        </w:rPr>
        <w:t>heartbreaking</w:t>
      </w:r>
      <w:proofErr w:type="spellEnd"/>
      <w:r w:rsidR="000813DE" w:rsidRPr="001361B6">
        <w:rPr>
          <w:szCs w:val="24"/>
        </w:rPr>
        <w:t xml:space="preserve"> and rich collection of phone </w:t>
      </w:r>
      <w:proofErr w:type="spellStart"/>
      <w:r w:rsidR="000813DE" w:rsidRPr="001361B6">
        <w:rPr>
          <w:szCs w:val="24"/>
        </w:rPr>
        <w:t>counseling</w:t>
      </w:r>
      <w:proofErr w:type="spellEnd"/>
      <w:r w:rsidR="000813DE" w:rsidRPr="001361B6">
        <w:rPr>
          <w:szCs w:val="24"/>
        </w:rPr>
        <w:t xml:space="preserve"> transcripts from Cara-Friend, which could document a very different social history of queer experience. Further, like the Irish Queer Archive, early NIGRA holdings include press clippings, which may suggest something of the deep impulse of these collections—what we might call, after Foucault, the insurrection of subjugated knowledges. They include several scrapbook annuals filled with newspaper stories about violence against gay men and simultaneous attempts at legal reform.”</w:t>
      </w:r>
    </w:p>
    <w:p w:rsidR="000813DE" w:rsidRPr="001361B6" w:rsidRDefault="000813DE" w:rsidP="000813DE">
      <w:pPr>
        <w:pStyle w:val="NoSpacing"/>
        <w:jc w:val="both"/>
        <w:rPr>
          <w:szCs w:val="24"/>
        </w:rPr>
      </w:pPr>
    </w:p>
    <w:p w:rsidR="008029BE" w:rsidRDefault="00A704E1" w:rsidP="008029BE">
      <w:pPr>
        <w:pStyle w:val="NoSpacing"/>
        <w:jc w:val="both"/>
        <w:rPr>
          <w:szCs w:val="24"/>
        </w:rPr>
      </w:pPr>
      <w:r w:rsidRPr="001361B6">
        <w:rPr>
          <w:szCs w:val="24"/>
        </w:rPr>
        <w:t xml:space="preserve">In matters Casement, the </w:t>
      </w:r>
      <w:r w:rsidR="000813DE" w:rsidRPr="001361B6">
        <w:rPr>
          <w:szCs w:val="24"/>
        </w:rPr>
        <w:t>NLI has index and cataloguing difficulties</w:t>
      </w:r>
      <w:r w:rsidR="008029BE">
        <w:rPr>
          <w:szCs w:val="24"/>
        </w:rPr>
        <w:t>,</w:t>
      </w:r>
      <w:r w:rsidRPr="001361B6">
        <w:rPr>
          <w:szCs w:val="24"/>
        </w:rPr>
        <w:t xml:space="preserve"> not to mention p</w:t>
      </w:r>
      <w:r w:rsidR="000813DE" w:rsidRPr="001361B6">
        <w:rPr>
          <w:szCs w:val="24"/>
        </w:rPr>
        <w:t>rovenance issues and</w:t>
      </w:r>
      <w:r w:rsidR="008029BE">
        <w:rPr>
          <w:szCs w:val="24"/>
        </w:rPr>
        <w:t>,</w:t>
      </w:r>
      <w:r w:rsidR="000813DE" w:rsidRPr="001361B6">
        <w:rPr>
          <w:szCs w:val="24"/>
        </w:rPr>
        <w:t xml:space="preserve"> </w:t>
      </w:r>
      <w:r w:rsidRPr="001361B6">
        <w:rPr>
          <w:szCs w:val="24"/>
        </w:rPr>
        <w:t xml:space="preserve">as </w:t>
      </w:r>
      <w:r w:rsidR="008029BE">
        <w:rPr>
          <w:szCs w:val="24"/>
        </w:rPr>
        <w:t xml:space="preserve">they </w:t>
      </w:r>
      <w:r w:rsidRPr="001361B6">
        <w:rPr>
          <w:szCs w:val="24"/>
        </w:rPr>
        <w:t>announced</w:t>
      </w:r>
      <w:r w:rsidR="008029BE">
        <w:rPr>
          <w:szCs w:val="24"/>
        </w:rPr>
        <w:t>,</w:t>
      </w:r>
      <w:r w:rsidRPr="001361B6">
        <w:rPr>
          <w:szCs w:val="24"/>
        </w:rPr>
        <w:t xml:space="preserve"> last year </w:t>
      </w:r>
      <w:r w:rsidR="004F616B">
        <w:rPr>
          <w:szCs w:val="24"/>
        </w:rPr>
        <w:t>mislaid</w:t>
      </w:r>
      <w:r w:rsidR="000813DE" w:rsidRPr="001361B6">
        <w:rPr>
          <w:szCs w:val="24"/>
        </w:rPr>
        <w:t xml:space="preserve"> </w:t>
      </w:r>
      <w:r w:rsidR="008029BE">
        <w:rPr>
          <w:szCs w:val="24"/>
        </w:rPr>
        <w:t xml:space="preserve">and newly discovered </w:t>
      </w:r>
      <w:r w:rsidR="000813DE" w:rsidRPr="001361B6">
        <w:rPr>
          <w:szCs w:val="24"/>
        </w:rPr>
        <w:t>files</w:t>
      </w:r>
      <w:r w:rsidR="008029BE">
        <w:rPr>
          <w:szCs w:val="24"/>
        </w:rPr>
        <w:t>. They had been described as ‘not for consultation’ since the 1950s for no apparent reason</w:t>
      </w:r>
      <w:r w:rsidR="000813DE" w:rsidRPr="001361B6">
        <w:rPr>
          <w:szCs w:val="24"/>
        </w:rPr>
        <w:t xml:space="preserve">. </w:t>
      </w:r>
      <w:r w:rsidRPr="001361B6">
        <w:rPr>
          <w:szCs w:val="24"/>
        </w:rPr>
        <w:t xml:space="preserve">I have </w:t>
      </w:r>
      <w:r w:rsidR="008029BE">
        <w:rPr>
          <w:szCs w:val="24"/>
        </w:rPr>
        <w:t xml:space="preserve">also </w:t>
      </w:r>
      <w:r w:rsidRPr="001361B6">
        <w:rPr>
          <w:szCs w:val="24"/>
        </w:rPr>
        <w:t xml:space="preserve">found batches of folders that were numbered but failed to get on </w:t>
      </w:r>
      <w:r w:rsidR="008029BE">
        <w:rPr>
          <w:szCs w:val="24"/>
        </w:rPr>
        <w:t xml:space="preserve">or into </w:t>
      </w:r>
      <w:r w:rsidRPr="001361B6">
        <w:rPr>
          <w:szCs w:val="24"/>
        </w:rPr>
        <w:t xml:space="preserve">any </w:t>
      </w:r>
      <w:r w:rsidR="008029BE">
        <w:rPr>
          <w:szCs w:val="24"/>
        </w:rPr>
        <w:t xml:space="preserve">NLI </w:t>
      </w:r>
      <w:r w:rsidR="00642FB7">
        <w:rPr>
          <w:szCs w:val="24"/>
        </w:rPr>
        <w:t xml:space="preserve">index or </w:t>
      </w:r>
      <w:r w:rsidR="008029BE">
        <w:rPr>
          <w:szCs w:val="24"/>
        </w:rPr>
        <w:t>catalogue and were effectively lost for ever in its stacks.</w:t>
      </w:r>
      <w:r w:rsidRPr="001361B6">
        <w:rPr>
          <w:szCs w:val="24"/>
        </w:rPr>
        <w:t xml:space="preserve"> </w:t>
      </w:r>
      <w:r w:rsidR="00B04496">
        <w:rPr>
          <w:szCs w:val="24"/>
        </w:rPr>
        <w:t>Provenance is especially important because t</w:t>
      </w:r>
      <w:r w:rsidR="004F616B">
        <w:rPr>
          <w:szCs w:val="24"/>
        </w:rPr>
        <w:t>he Casement story involves long-</w:t>
      </w:r>
      <w:r w:rsidR="00B04496">
        <w:rPr>
          <w:szCs w:val="24"/>
        </w:rPr>
        <w:t>argued accusations of forgery and thus all his archi</w:t>
      </w:r>
      <w:r w:rsidR="004F616B">
        <w:rPr>
          <w:szCs w:val="24"/>
        </w:rPr>
        <w:t>ved papers need good provenance. Th</w:t>
      </w:r>
      <w:r w:rsidR="00B04496">
        <w:rPr>
          <w:szCs w:val="24"/>
        </w:rPr>
        <w:t>ey haven’t</w:t>
      </w:r>
      <w:r w:rsidR="00C47759">
        <w:rPr>
          <w:szCs w:val="24"/>
        </w:rPr>
        <w:t>,</w:t>
      </w:r>
      <w:r w:rsidR="00B04496">
        <w:rPr>
          <w:szCs w:val="24"/>
        </w:rPr>
        <w:t xml:space="preserve"> which only adds fuel to the flames. </w:t>
      </w:r>
      <w:r w:rsidR="004F616B">
        <w:rPr>
          <w:szCs w:val="24"/>
        </w:rPr>
        <w:t>Sadly t</w:t>
      </w:r>
      <w:r w:rsidR="00B04496">
        <w:rPr>
          <w:szCs w:val="24"/>
        </w:rPr>
        <w:t>he NLI does not make its accession register publicly available</w:t>
      </w:r>
      <w:r w:rsidR="004F616B">
        <w:rPr>
          <w:szCs w:val="24"/>
        </w:rPr>
        <w:t>, even in edited form</w:t>
      </w:r>
      <w:r w:rsidR="00B04496">
        <w:rPr>
          <w:szCs w:val="24"/>
        </w:rPr>
        <w:t>.</w:t>
      </w:r>
    </w:p>
    <w:p w:rsidR="008029BE" w:rsidRDefault="008029BE" w:rsidP="008029BE">
      <w:pPr>
        <w:pStyle w:val="NoSpacing"/>
        <w:jc w:val="both"/>
        <w:rPr>
          <w:szCs w:val="24"/>
        </w:rPr>
      </w:pPr>
    </w:p>
    <w:p w:rsidR="008029BE" w:rsidRPr="008029BE" w:rsidRDefault="008029BE" w:rsidP="008029BE">
      <w:pPr>
        <w:pStyle w:val="NoSpacing"/>
        <w:jc w:val="both"/>
        <w:rPr>
          <w:szCs w:val="24"/>
        </w:rPr>
      </w:pPr>
      <w:r>
        <w:rPr>
          <w:szCs w:val="24"/>
        </w:rPr>
        <w:t>T</w:t>
      </w:r>
      <w:r w:rsidR="00A704E1" w:rsidRPr="001361B6">
        <w:rPr>
          <w:szCs w:val="24"/>
        </w:rPr>
        <w:t xml:space="preserve">here were three </w:t>
      </w:r>
      <w:r>
        <w:rPr>
          <w:szCs w:val="24"/>
        </w:rPr>
        <w:t xml:space="preserve">NLI indices </w:t>
      </w:r>
      <w:r w:rsidR="00A704E1" w:rsidRPr="001361B6">
        <w:rPr>
          <w:szCs w:val="24"/>
        </w:rPr>
        <w:t>in modern times</w:t>
      </w:r>
      <w:r w:rsidR="00642FB7">
        <w:rPr>
          <w:szCs w:val="24"/>
        </w:rPr>
        <w:t>,</w:t>
      </w:r>
      <w:r w:rsidR="00A704E1" w:rsidRPr="001361B6">
        <w:rPr>
          <w:szCs w:val="24"/>
        </w:rPr>
        <w:t xml:space="preserve"> the </w:t>
      </w:r>
      <w:r w:rsidRPr="008029BE">
        <w:rPr>
          <w:szCs w:val="24"/>
        </w:rPr>
        <w:t xml:space="preserve">Hayes Irish Civilisation </w:t>
      </w:r>
      <w:r>
        <w:rPr>
          <w:szCs w:val="24"/>
        </w:rPr>
        <w:t>v</w:t>
      </w:r>
      <w:r w:rsidRPr="008029BE">
        <w:rPr>
          <w:szCs w:val="24"/>
        </w:rPr>
        <w:t>olumes</w:t>
      </w:r>
      <w:r>
        <w:rPr>
          <w:szCs w:val="24"/>
        </w:rPr>
        <w:t xml:space="preserve"> (recently digitised)</w:t>
      </w:r>
      <w:r w:rsidR="00642FB7">
        <w:rPr>
          <w:szCs w:val="24"/>
        </w:rPr>
        <w:t xml:space="preserve"> for all accessions up to 1965</w:t>
      </w:r>
      <w:r w:rsidR="00A704E1" w:rsidRPr="001361B6">
        <w:rPr>
          <w:szCs w:val="24"/>
        </w:rPr>
        <w:t xml:space="preserve">, </w:t>
      </w:r>
      <w:r>
        <w:rPr>
          <w:szCs w:val="24"/>
        </w:rPr>
        <w:t xml:space="preserve">a </w:t>
      </w:r>
      <w:r w:rsidR="00A704E1" w:rsidRPr="001361B6">
        <w:rPr>
          <w:szCs w:val="24"/>
        </w:rPr>
        <w:t>card</w:t>
      </w:r>
      <w:r>
        <w:rPr>
          <w:szCs w:val="24"/>
        </w:rPr>
        <w:t xml:space="preserve"> index</w:t>
      </w:r>
      <w:r w:rsidR="00A704E1" w:rsidRPr="001361B6">
        <w:rPr>
          <w:szCs w:val="24"/>
        </w:rPr>
        <w:t xml:space="preserve"> for several decades </w:t>
      </w:r>
      <w:r>
        <w:rPr>
          <w:szCs w:val="24"/>
        </w:rPr>
        <w:t>after</w:t>
      </w:r>
      <w:r w:rsidR="002C6D21">
        <w:rPr>
          <w:szCs w:val="24"/>
        </w:rPr>
        <w:t>wards</w:t>
      </w:r>
      <w:r w:rsidR="00642FB7">
        <w:rPr>
          <w:szCs w:val="24"/>
        </w:rPr>
        <w:t xml:space="preserve"> and</w:t>
      </w:r>
      <w:r w:rsidR="002C6D21">
        <w:rPr>
          <w:szCs w:val="24"/>
        </w:rPr>
        <w:t>,</w:t>
      </w:r>
      <w:r w:rsidR="00642FB7">
        <w:rPr>
          <w:szCs w:val="24"/>
        </w:rPr>
        <w:t xml:space="preserve"> </w:t>
      </w:r>
      <w:r w:rsidR="00A704E1" w:rsidRPr="001361B6">
        <w:rPr>
          <w:szCs w:val="24"/>
        </w:rPr>
        <w:t xml:space="preserve">since </w:t>
      </w:r>
      <w:r w:rsidR="00642FB7">
        <w:rPr>
          <w:szCs w:val="24"/>
        </w:rPr>
        <w:t xml:space="preserve">about </w:t>
      </w:r>
      <w:r>
        <w:rPr>
          <w:szCs w:val="24"/>
        </w:rPr>
        <w:t>1990</w:t>
      </w:r>
      <w:r w:rsidR="002C6D21">
        <w:rPr>
          <w:szCs w:val="24"/>
        </w:rPr>
        <w:t>,</w:t>
      </w:r>
      <w:r>
        <w:rPr>
          <w:szCs w:val="24"/>
        </w:rPr>
        <w:t xml:space="preserve"> </w:t>
      </w:r>
      <w:proofErr w:type="gramStart"/>
      <w:r w:rsidR="00A704E1" w:rsidRPr="001361B6">
        <w:rPr>
          <w:szCs w:val="24"/>
        </w:rPr>
        <w:t>computer</w:t>
      </w:r>
      <w:proofErr w:type="gramEnd"/>
      <w:r w:rsidR="00A704E1" w:rsidRPr="001361B6">
        <w:rPr>
          <w:szCs w:val="24"/>
        </w:rPr>
        <w:t>-based</w:t>
      </w:r>
      <w:r w:rsidRPr="008029BE">
        <w:t xml:space="preserve"> </w:t>
      </w:r>
      <w:r>
        <w:t xml:space="preserve">accessions. </w:t>
      </w:r>
      <w:r w:rsidR="00642FB7">
        <w:rPr>
          <w:szCs w:val="24"/>
        </w:rPr>
        <w:t xml:space="preserve">They have </w:t>
      </w:r>
      <w:r w:rsidR="002C6D21">
        <w:rPr>
          <w:szCs w:val="24"/>
        </w:rPr>
        <w:t xml:space="preserve">also </w:t>
      </w:r>
      <w:r w:rsidR="00642FB7">
        <w:rPr>
          <w:szCs w:val="24"/>
        </w:rPr>
        <w:t>usefully created several Casement special collection lists.</w:t>
      </w:r>
    </w:p>
    <w:p w:rsidR="008029BE" w:rsidRPr="001361B6" w:rsidRDefault="008029BE" w:rsidP="008029BE">
      <w:pPr>
        <w:pStyle w:val="NoSpacing"/>
        <w:jc w:val="both"/>
        <w:rPr>
          <w:szCs w:val="24"/>
        </w:rPr>
      </w:pPr>
    </w:p>
    <w:p w:rsidR="00903BCB" w:rsidRDefault="00642FB7" w:rsidP="00903BCB">
      <w:pPr>
        <w:pStyle w:val="NoSpacing"/>
        <w:jc w:val="both"/>
        <w:rPr>
          <w:szCs w:val="24"/>
        </w:rPr>
      </w:pPr>
      <w:r>
        <w:rPr>
          <w:szCs w:val="24"/>
        </w:rPr>
        <w:t>There are h</w:t>
      </w:r>
      <w:r w:rsidR="00903BCB" w:rsidRPr="001361B6">
        <w:rPr>
          <w:szCs w:val="24"/>
        </w:rPr>
        <w:t>uge</w:t>
      </w:r>
      <w:r w:rsidR="00DE0DD0">
        <w:rPr>
          <w:szCs w:val="24"/>
        </w:rPr>
        <w:t>,</w:t>
      </w:r>
      <w:r w:rsidR="00903BCB" w:rsidRPr="001361B6">
        <w:rPr>
          <w:szCs w:val="24"/>
        </w:rPr>
        <w:t xml:space="preserve"> </w:t>
      </w:r>
      <w:r>
        <w:rPr>
          <w:szCs w:val="24"/>
        </w:rPr>
        <w:t>and largely unnoticed</w:t>
      </w:r>
      <w:r w:rsidR="00DE0DD0">
        <w:rPr>
          <w:szCs w:val="24"/>
        </w:rPr>
        <w:t>,</w:t>
      </w:r>
      <w:r>
        <w:rPr>
          <w:szCs w:val="24"/>
        </w:rPr>
        <w:t xml:space="preserve"> </w:t>
      </w:r>
      <w:r w:rsidR="00903BCB" w:rsidRPr="001361B6">
        <w:rPr>
          <w:szCs w:val="24"/>
        </w:rPr>
        <w:t xml:space="preserve">archival gaps in Casement </w:t>
      </w:r>
      <w:r w:rsidR="00DE0DD0">
        <w:rPr>
          <w:szCs w:val="24"/>
        </w:rPr>
        <w:t xml:space="preserve">papers </w:t>
      </w:r>
      <w:r w:rsidR="00903BCB" w:rsidRPr="001361B6">
        <w:rPr>
          <w:szCs w:val="24"/>
        </w:rPr>
        <w:t xml:space="preserve">despite his </w:t>
      </w:r>
      <w:r>
        <w:rPr>
          <w:szCs w:val="24"/>
        </w:rPr>
        <w:t xml:space="preserve">prodigious </w:t>
      </w:r>
      <w:r w:rsidR="00903BCB" w:rsidRPr="001361B6">
        <w:rPr>
          <w:szCs w:val="24"/>
        </w:rPr>
        <w:t xml:space="preserve">industry – </w:t>
      </w:r>
      <w:r>
        <w:rPr>
          <w:szCs w:val="24"/>
        </w:rPr>
        <w:t xml:space="preserve">he once diaried </w:t>
      </w:r>
      <w:r w:rsidR="002C6D21">
        <w:rPr>
          <w:szCs w:val="24"/>
        </w:rPr>
        <w:t>of</w:t>
      </w:r>
      <w:r w:rsidR="00D34297">
        <w:rPr>
          <w:szCs w:val="24"/>
        </w:rPr>
        <w:t xml:space="preserve"> writing 50 letters in one day</w:t>
      </w:r>
      <w:r>
        <w:rPr>
          <w:szCs w:val="24"/>
        </w:rPr>
        <w:t>.</w:t>
      </w:r>
      <w:r w:rsidR="00D34297">
        <w:rPr>
          <w:szCs w:val="24"/>
        </w:rPr>
        <w:t xml:space="preserve"> This tendency answers the much asked question as to why he wrote his famous Blac</w:t>
      </w:r>
      <w:r w:rsidR="002C6D21">
        <w:rPr>
          <w:szCs w:val="24"/>
        </w:rPr>
        <w:t>k Diaries. He just</w:t>
      </w:r>
      <w:r w:rsidR="00D34297">
        <w:rPr>
          <w:szCs w:val="24"/>
        </w:rPr>
        <w:t xml:space="preserve"> wrote everything down</w:t>
      </w:r>
      <w:r w:rsidR="002C6D21">
        <w:rPr>
          <w:szCs w:val="24"/>
        </w:rPr>
        <w:t xml:space="preserve"> and could not stop</w:t>
      </w:r>
      <w:r w:rsidR="00D34297">
        <w:rPr>
          <w:szCs w:val="24"/>
        </w:rPr>
        <w:t xml:space="preserve">. Gaps include pretty well all </w:t>
      </w:r>
      <w:r w:rsidR="00DE0DD0">
        <w:rPr>
          <w:szCs w:val="24"/>
        </w:rPr>
        <w:t xml:space="preserve">the </w:t>
      </w:r>
      <w:r w:rsidR="00D34297">
        <w:rPr>
          <w:szCs w:val="24"/>
        </w:rPr>
        <w:t>letters he received f</w:t>
      </w:r>
      <w:r w:rsidR="00DE0DD0">
        <w:rPr>
          <w:szCs w:val="24"/>
        </w:rPr>
        <w:t>rom</w:t>
      </w:r>
      <w:r w:rsidR="00D34297">
        <w:rPr>
          <w:szCs w:val="24"/>
        </w:rPr>
        <w:t xml:space="preserve"> his </w:t>
      </w:r>
      <w:r w:rsidR="00DE0DD0">
        <w:rPr>
          <w:szCs w:val="24"/>
        </w:rPr>
        <w:t xml:space="preserve">cousin </w:t>
      </w:r>
      <w:r w:rsidR="00D34297">
        <w:rPr>
          <w:szCs w:val="24"/>
        </w:rPr>
        <w:t xml:space="preserve">Gertrude and his </w:t>
      </w:r>
      <w:r w:rsidR="00042203">
        <w:rPr>
          <w:szCs w:val="24"/>
        </w:rPr>
        <w:t xml:space="preserve">long-time </w:t>
      </w:r>
      <w:r w:rsidR="00D34297">
        <w:rPr>
          <w:szCs w:val="24"/>
        </w:rPr>
        <w:t>Congo Reform collaborator</w:t>
      </w:r>
      <w:r w:rsidR="00DE0DD0">
        <w:rPr>
          <w:szCs w:val="24"/>
        </w:rPr>
        <w:t>,</w:t>
      </w:r>
      <w:r w:rsidR="00B04496">
        <w:rPr>
          <w:szCs w:val="24"/>
        </w:rPr>
        <w:t xml:space="preserve"> </w:t>
      </w:r>
      <w:r w:rsidR="00D34297">
        <w:rPr>
          <w:szCs w:val="24"/>
        </w:rPr>
        <w:t>E</w:t>
      </w:r>
      <w:r w:rsidR="00B04496">
        <w:rPr>
          <w:szCs w:val="24"/>
        </w:rPr>
        <w:t>.</w:t>
      </w:r>
      <w:r w:rsidR="00D34297">
        <w:rPr>
          <w:szCs w:val="24"/>
        </w:rPr>
        <w:t>D</w:t>
      </w:r>
      <w:r w:rsidR="00B04496">
        <w:rPr>
          <w:szCs w:val="24"/>
        </w:rPr>
        <w:t>.</w:t>
      </w:r>
      <w:r w:rsidR="00D34297">
        <w:rPr>
          <w:szCs w:val="24"/>
        </w:rPr>
        <w:t xml:space="preserve"> Morel</w:t>
      </w:r>
      <w:r w:rsidR="00B04496">
        <w:rPr>
          <w:szCs w:val="24"/>
        </w:rPr>
        <w:t>,</w:t>
      </w:r>
      <w:r w:rsidR="00DE0DD0">
        <w:rPr>
          <w:szCs w:val="24"/>
        </w:rPr>
        <w:t xml:space="preserve"> not to mention those from boyfriends</w:t>
      </w:r>
      <w:r w:rsidR="00D34297">
        <w:rPr>
          <w:szCs w:val="24"/>
        </w:rPr>
        <w:t xml:space="preserve">. His Belfast solicitor friend, </w:t>
      </w:r>
      <w:r w:rsidR="00903BCB" w:rsidRPr="001361B6">
        <w:rPr>
          <w:szCs w:val="24"/>
        </w:rPr>
        <w:t>F</w:t>
      </w:r>
      <w:r w:rsidR="00DE0DD0">
        <w:rPr>
          <w:szCs w:val="24"/>
        </w:rPr>
        <w:t>.</w:t>
      </w:r>
      <w:r w:rsidR="00903BCB" w:rsidRPr="001361B6">
        <w:rPr>
          <w:szCs w:val="24"/>
        </w:rPr>
        <w:t>J</w:t>
      </w:r>
      <w:r w:rsidR="00DE0DD0">
        <w:rPr>
          <w:szCs w:val="24"/>
        </w:rPr>
        <w:t>.</w:t>
      </w:r>
      <w:r w:rsidR="00903BCB" w:rsidRPr="001361B6">
        <w:rPr>
          <w:szCs w:val="24"/>
        </w:rPr>
        <w:t xml:space="preserve"> Bigger </w:t>
      </w:r>
      <w:r w:rsidR="00D34297">
        <w:rPr>
          <w:szCs w:val="24"/>
        </w:rPr>
        <w:t>from Ardrigh on the Antrim Road</w:t>
      </w:r>
      <w:r w:rsidR="002C6D21">
        <w:rPr>
          <w:szCs w:val="24"/>
        </w:rPr>
        <w:t>,</w:t>
      </w:r>
      <w:r w:rsidR="00D34297">
        <w:rPr>
          <w:szCs w:val="24"/>
        </w:rPr>
        <w:t xml:space="preserve"> on instructions from Berlin</w:t>
      </w:r>
      <w:r w:rsidR="002C6D21">
        <w:rPr>
          <w:szCs w:val="24"/>
        </w:rPr>
        <w:t>, initially</w:t>
      </w:r>
      <w:r w:rsidR="00D34297">
        <w:rPr>
          <w:szCs w:val="24"/>
        </w:rPr>
        <w:t xml:space="preserve"> hid </w:t>
      </w:r>
      <w:r w:rsidR="002C6D21">
        <w:rPr>
          <w:szCs w:val="24"/>
        </w:rPr>
        <w:t>the</w:t>
      </w:r>
      <w:r w:rsidR="00D34297">
        <w:rPr>
          <w:szCs w:val="24"/>
        </w:rPr>
        <w:t xml:space="preserve"> papers kept there, </w:t>
      </w:r>
      <w:r w:rsidR="002C6D21">
        <w:rPr>
          <w:szCs w:val="24"/>
        </w:rPr>
        <w:t xml:space="preserve">and later, after reading them, </w:t>
      </w:r>
      <w:r w:rsidR="00903BCB" w:rsidRPr="001361B6">
        <w:rPr>
          <w:szCs w:val="24"/>
        </w:rPr>
        <w:t xml:space="preserve">burnt the diaries and </w:t>
      </w:r>
      <w:r w:rsidR="002C6D21">
        <w:rPr>
          <w:szCs w:val="24"/>
        </w:rPr>
        <w:t xml:space="preserve">presumably all the </w:t>
      </w:r>
      <w:r w:rsidR="00903BCB" w:rsidRPr="001361B6">
        <w:rPr>
          <w:szCs w:val="24"/>
        </w:rPr>
        <w:t>letters</w:t>
      </w:r>
      <w:r w:rsidR="002C6D21">
        <w:rPr>
          <w:szCs w:val="24"/>
        </w:rPr>
        <w:t>.</w:t>
      </w:r>
      <w:r w:rsidR="00903BCB" w:rsidRPr="001361B6">
        <w:rPr>
          <w:szCs w:val="24"/>
        </w:rPr>
        <w:t xml:space="preserve"> </w:t>
      </w:r>
    </w:p>
    <w:p w:rsidR="00B04496" w:rsidRPr="001361B6" w:rsidRDefault="00B04496" w:rsidP="00903BCB">
      <w:pPr>
        <w:pStyle w:val="NoSpacing"/>
        <w:jc w:val="both"/>
        <w:rPr>
          <w:szCs w:val="24"/>
        </w:rPr>
      </w:pPr>
    </w:p>
    <w:p w:rsidR="00903BCB" w:rsidRPr="001361B6" w:rsidRDefault="00903BCB" w:rsidP="007732AF">
      <w:pPr>
        <w:pStyle w:val="NoSpacing"/>
        <w:jc w:val="both"/>
        <w:rPr>
          <w:szCs w:val="24"/>
        </w:rPr>
      </w:pPr>
      <w:r w:rsidRPr="001361B6">
        <w:rPr>
          <w:szCs w:val="24"/>
        </w:rPr>
        <w:lastRenderedPageBreak/>
        <w:t>Angus Mitchell</w:t>
      </w:r>
      <w:r w:rsidR="00B04496" w:rsidRPr="00B04496">
        <w:rPr>
          <w:szCs w:val="24"/>
        </w:rPr>
        <w:t xml:space="preserve"> </w:t>
      </w:r>
      <w:r w:rsidR="00B04496">
        <w:rPr>
          <w:szCs w:val="24"/>
        </w:rPr>
        <w:t xml:space="preserve">in </w:t>
      </w:r>
      <w:r w:rsidR="007732AF">
        <w:rPr>
          <w:szCs w:val="24"/>
        </w:rPr>
        <w:t>extensive</w:t>
      </w:r>
      <w:r w:rsidR="00B04496">
        <w:rPr>
          <w:szCs w:val="24"/>
        </w:rPr>
        <w:t xml:space="preserve"> </w:t>
      </w:r>
      <w:r w:rsidR="00B04496" w:rsidRPr="00B04496">
        <w:rPr>
          <w:i/>
          <w:szCs w:val="24"/>
        </w:rPr>
        <w:t>Field Day Review</w:t>
      </w:r>
      <w:r w:rsidR="00B04496">
        <w:rPr>
          <w:szCs w:val="24"/>
        </w:rPr>
        <w:t xml:space="preserve"> </w:t>
      </w:r>
      <w:r w:rsidR="007732AF">
        <w:rPr>
          <w:szCs w:val="24"/>
        </w:rPr>
        <w:t xml:space="preserve">articles </w:t>
      </w:r>
      <w:r w:rsidR="00B04496">
        <w:rPr>
          <w:szCs w:val="24"/>
        </w:rPr>
        <w:t>(2012)</w:t>
      </w:r>
      <w:r w:rsidRPr="001361B6">
        <w:rPr>
          <w:szCs w:val="24"/>
        </w:rPr>
        <w:t xml:space="preserve">, </w:t>
      </w:r>
      <w:r w:rsidR="00B04496">
        <w:rPr>
          <w:szCs w:val="24"/>
        </w:rPr>
        <w:t xml:space="preserve">has </w:t>
      </w:r>
      <w:r w:rsidR="00B04496" w:rsidRPr="001361B6">
        <w:rPr>
          <w:szCs w:val="24"/>
        </w:rPr>
        <w:t xml:space="preserve">said Casement “understood the archive as a component of the memory of the state” </w:t>
      </w:r>
      <w:r w:rsidR="007732AF">
        <w:rPr>
          <w:szCs w:val="24"/>
        </w:rPr>
        <w:t xml:space="preserve">which hardly tallies with the enormous quantity of his papers scattered across the world’s archives. He was well aware of their purpose and was always keen to keep his letters and articles </w:t>
      </w:r>
      <w:r w:rsidR="00B04496" w:rsidRPr="001361B6">
        <w:rPr>
          <w:szCs w:val="24"/>
        </w:rPr>
        <w:t>for posterit</w:t>
      </w:r>
      <w:r w:rsidR="007732AF">
        <w:rPr>
          <w:szCs w:val="24"/>
        </w:rPr>
        <w:t xml:space="preserve">y </w:t>
      </w:r>
      <w:r w:rsidR="007732AF" w:rsidRPr="001361B6">
        <w:rPr>
          <w:szCs w:val="24"/>
        </w:rPr>
        <w:t>–</w:t>
      </w:r>
      <w:r w:rsidR="007732AF">
        <w:rPr>
          <w:szCs w:val="24"/>
        </w:rPr>
        <w:t xml:space="preserve"> as </w:t>
      </w:r>
      <w:r w:rsidR="00B04496" w:rsidRPr="001361B6">
        <w:rPr>
          <w:szCs w:val="24"/>
        </w:rPr>
        <w:t>justification</w:t>
      </w:r>
      <w:r w:rsidR="007732AF">
        <w:rPr>
          <w:szCs w:val="24"/>
        </w:rPr>
        <w:t xml:space="preserve"> for his actions. Mitchell</w:t>
      </w:r>
      <w:r w:rsidR="00B04496" w:rsidRPr="001361B6">
        <w:rPr>
          <w:szCs w:val="24"/>
        </w:rPr>
        <w:t xml:space="preserve"> </w:t>
      </w:r>
      <w:r w:rsidR="007732AF">
        <w:rPr>
          <w:szCs w:val="24"/>
        </w:rPr>
        <w:t xml:space="preserve">also talks of, </w:t>
      </w:r>
      <w:r w:rsidR="00B04496" w:rsidRPr="001361B6">
        <w:rPr>
          <w:szCs w:val="24"/>
        </w:rPr>
        <w:t>“The avowed requirement to control archival knowledge in the name of ‘national security</w:t>
      </w:r>
      <w:r w:rsidR="007732AF">
        <w:rPr>
          <w:szCs w:val="24"/>
        </w:rPr>
        <w:t>.</w:t>
      </w:r>
      <w:r w:rsidR="00B04496" w:rsidRPr="001361B6">
        <w:rPr>
          <w:szCs w:val="24"/>
        </w:rPr>
        <w:t>’”</w:t>
      </w:r>
      <w:r w:rsidR="00343787">
        <w:rPr>
          <w:szCs w:val="24"/>
        </w:rPr>
        <w:t xml:space="preserve"> </w:t>
      </w:r>
      <w:r w:rsidR="00B04496">
        <w:rPr>
          <w:szCs w:val="24"/>
        </w:rPr>
        <w:t xml:space="preserve">I have </w:t>
      </w:r>
      <w:r w:rsidR="007732AF">
        <w:rPr>
          <w:szCs w:val="24"/>
        </w:rPr>
        <w:t>answered</w:t>
      </w:r>
      <w:r w:rsidR="00B04496">
        <w:rPr>
          <w:szCs w:val="24"/>
        </w:rPr>
        <w:t xml:space="preserve"> </w:t>
      </w:r>
      <w:r w:rsidR="007732AF">
        <w:rPr>
          <w:szCs w:val="24"/>
        </w:rPr>
        <w:t xml:space="preserve">this view </w:t>
      </w:r>
      <w:r w:rsidR="00B04496">
        <w:rPr>
          <w:szCs w:val="24"/>
        </w:rPr>
        <w:t xml:space="preserve">in my </w:t>
      </w:r>
      <w:r w:rsidR="007732AF">
        <w:rPr>
          <w:szCs w:val="24"/>
        </w:rPr>
        <w:t xml:space="preserve">responding pieces in the online </w:t>
      </w:r>
      <w:r w:rsidR="00B04496" w:rsidRPr="007732AF">
        <w:rPr>
          <w:i/>
          <w:szCs w:val="24"/>
        </w:rPr>
        <w:t>Dublin Review of Books</w:t>
      </w:r>
      <w:r w:rsidR="002C6D21">
        <w:rPr>
          <w:i/>
          <w:szCs w:val="24"/>
        </w:rPr>
        <w:t>.</w:t>
      </w:r>
      <w:r w:rsidR="00B04496">
        <w:rPr>
          <w:szCs w:val="24"/>
        </w:rPr>
        <w:t xml:space="preserve"> </w:t>
      </w:r>
      <w:r w:rsidR="007732AF">
        <w:rPr>
          <w:szCs w:val="24"/>
        </w:rPr>
        <w:t>States</w:t>
      </w:r>
      <w:r w:rsidR="00C22397">
        <w:rPr>
          <w:rStyle w:val="FootnoteReference"/>
          <w:szCs w:val="24"/>
        </w:rPr>
        <w:footnoteReference w:id="5"/>
      </w:r>
      <w:r w:rsidR="007732AF">
        <w:rPr>
          <w:szCs w:val="24"/>
        </w:rPr>
        <w:t xml:space="preserve"> and governments need some degree of secrecy but the fact that they keep records, and ultimately release them is a matter for gratitude if not congratulations. Increasingly they store non-state material which is another cause for thanks.</w:t>
      </w:r>
    </w:p>
    <w:p w:rsidR="0038668D" w:rsidRPr="001361B6" w:rsidRDefault="0038668D" w:rsidP="0038668D">
      <w:pPr>
        <w:pStyle w:val="NoSpacing"/>
        <w:jc w:val="both"/>
        <w:rPr>
          <w:szCs w:val="24"/>
        </w:rPr>
      </w:pPr>
    </w:p>
    <w:p w:rsidR="0038668D" w:rsidRPr="001361B6" w:rsidRDefault="00FE1839" w:rsidP="00FA7732">
      <w:pPr>
        <w:pStyle w:val="NoSpacing"/>
        <w:jc w:val="both"/>
        <w:rPr>
          <w:szCs w:val="24"/>
        </w:rPr>
      </w:pPr>
      <w:r>
        <w:rPr>
          <w:szCs w:val="24"/>
        </w:rPr>
        <w:t xml:space="preserve">In conclusion, </w:t>
      </w:r>
      <w:r w:rsidR="00253C63" w:rsidRPr="001361B6">
        <w:rPr>
          <w:szCs w:val="24"/>
        </w:rPr>
        <w:t xml:space="preserve">Madden </w:t>
      </w:r>
      <w:r w:rsidR="00316BBF" w:rsidRPr="001361B6">
        <w:rPr>
          <w:szCs w:val="24"/>
        </w:rPr>
        <w:t xml:space="preserve">controversially </w:t>
      </w:r>
      <w:r w:rsidR="0038668D" w:rsidRPr="001361B6">
        <w:rPr>
          <w:szCs w:val="24"/>
        </w:rPr>
        <w:t>asks</w:t>
      </w:r>
      <w:r w:rsidR="00C22397">
        <w:rPr>
          <w:rStyle w:val="FootnoteReference"/>
          <w:szCs w:val="24"/>
        </w:rPr>
        <w:footnoteReference w:id="6"/>
      </w:r>
      <w:r w:rsidR="00FA7732">
        <w:t xml:space="preserve"> </w:t>
      </w:r>
      <w:r w:rsidR="0038668D" w:rsidRPr="001361B6">
        <w:rPr>
          <w:szCs w:val="24"/>
        </w:rPr>
        <w:t>“What are the</w:t>
      </w:r>
      <w:r w:rsidR="007732AF">
        <w:rPr>
          <w:szCs w:val="24"/>
        </w:rPr>
        <w:t xml:space="preserve"> risks of institutionalization?</w:t>
      </w:r>
      <w:r w:rsidR="0038668D" w:rsidRPr="001361B6">
        <w:rPr>
          <w:szCs w:val="24"/>
        </w:rPr>
        <w:t xml:space="preserve"> Is the institutionalization of gay history part of the ongoing normalization and commodification of gay and lesbian culture</w:t>
      </w:r>
      <w:r w:rsidR="00253C63" w:rsidRPr="001361B6">
        <w:rPr>
          <w:szCs w:val="24"/>
        </w:rPr>
        <w:t xml:space="preserve"> </w:t>
      </w:r>
      <w:r w:rsidR="00642FB7" w:rsidRPr="001361B6">
        <w:rPr>
          <w:szCs w:val="24"/>
        </w:rPr>
        <w:t>–</w:t>
      </w:r>
      <w:r w:rsidR="00253C63" w:rsidRPr="001361B6">
        <w:rPr>
          <w:szCs w:val="24"/>
        </w:rPr>
        <w:t xml:space="preserve"> </w:t>
      </w:r>
      <w:r w:rsidR="0038668D" w:rsidRPr="001361B6">
        <w:rPr>
          <w:szCs w:val="24"/>
        </w:rPr>
        <w:t>and if so, what resources does the archive offer to resist those current cultural and political imperatives?”</w:t>
      </w:r>
    </w:p>
    <w:p w:rsidR="00253C63" w:rsidRPr="001361B6" w:rsidRDefault="00253C63" w:rsidP="0038668D">
      <w:pPr>
        <w:pStyle w:val="NoSpacing"/>
        <w:jc w:val="both"/>
        <w:rPr>
          <w:szCs w:val="24"/>
        </w:rPr>
      </w:pPr>
    </w:p>
    <w:p w:rsidR="002C6D21" w:rsidRDefault="00316BBF" w:rsidP="000813DE">
      <w:pPr>
        <w:pStyle w:val="NoSpacing"/>
        <w:jc w:val="both"/>
        <w:rPr>
          <w:szCs w:val="24"/>
        </w:rPr>
      </w:pPr>
      <w:r w:rsidRPr="001361B6">
        <w:rPr>
          <w:szCs w:val="24"/>
        </w:rPr>
        <w:t xml:space="preserve">I leave </w:t>
      </w:r>
      <w:r w:rsidR="009C5EDD" w:rsidRPr="001361B6">
        <w:rPr>
          <w:szCs w:val="24"/>
        </w:rPr>
        <w:t>his</w:t>
      </w:r>
      <w:r w:rsidRPr="001361B6">
        <w:rPr>
          <w:szCs w:val="24"/>
        </w:rPr>
        <w:t xml:space="preserve"> questions hanging in the air and will conclude with listing some problems and contemporary </w:t>
      </w:r>
      <w:r w:rsidR="00642FB7">
        <w:rPr>
          <w:szCs w:val="24"/>
        </w:rPr>
        <w:t>issues</w:t>
      </w:r>
      <w:r w:rsidRPr="001361B6">
        <w:rPr>
          <w:szCs w:val="24"/>
        </w:rPr>
        <w:t xml:space="preserve"> </w:t>
      </w:r>
      <w:r w:rsidR="00642FB7" w:rsidRPr="001361B6">
        <w:rPr>
          <w:szCs w:val="24"/>
        </w:rPr>
        <w:t>–</w:t>
      </w:r>
      <w:r w:rsidR="00642FB7">
        <w:rPr>
          <w:szCs w:val="24"/>
        </w:rPr>
        <w:t xml:space="preserve"> </w:t>
      </w:r>
      <w:r w:rsidRPr="001361B6">
        <w:rPr>
          <w:szCs w:val="24"/>
        </w:rPr>
        <w:t>the i</w:t>
      </w:r>
      <w:r w:rsidR="000813DE" w:rsidRPr="001361B6">
        <w:rPr>
          <w:szCs w:val="24"/>
        </w:rPr>
        <w:t xml:space="preserve">mpact </w:t>
      </w:r>
      <w:r w:rsidR="00FA7732">
        <w:rPr>
          <w:szCs w:val="24"/>
        </w:rPr>
        <w:t xml:space="preserve">and archival organisation </w:t>
      </w:r>
      <w:r w:rsidR="000813DE" w:rsidRPr="001361B6">
        <w:rPr>
          <w:szCs w:val="24"/>
        </w:rPr>
        <w:t xml:space="preserve">of </w:t>
      </w:r>
      <w:r w:rsidR="00FA7732">
        <w:rPr>
          <w:szCs w:val="24"/>
        </w:rPr>
        <w:t xml:space="preserve">electronic records and </w:t>
      </w:r>
      <w:r w:rsidR="000813DE" w:rsidRPr="001361B6">
        <w:rPr>
          <w:szCs w:val="24"/>
        </w:rPr>
        <w:t>digitisation</w:t>
      </w:r>
      <w:r w:rsidR="00A704E1" w:rsidRPr="001361B6">
        <w:rPr>
          <w:szCs w:val="24"/>
        </w:rPr>
        <w:t xml:space="preserve">; the downside of </w:t>
      </w:r>
      <w:proofErr w:type="spellStart"/>
      <w:r w:rsidR="000813DE" w:rsidRPr="001361B6">
        <w:rPr>
          <w:szCs w:val="24"/>
        </w:rPr>
        <w:t>F</w:t>
      </w:r>
      <w:r w:rsidR="007732AF">
        <w:rPr>
          <w:szCs w:val="24"/>
        </w:rPr>
        <w:t>o</w:t>
      </w:r>
      <w:r w:rsidR="000813DE" w:rsidRPr="001361B6">
        <w:rPr>
          <w:szCs w:val="24"/>
        </w:rPr>
        <w:t>I</w:t>
      </w:r>
      <w:proofErr w:type="spellEnd"/>
      <w:r w:rsidR="00A704E1" w:rsidRPr="001361B6">
        <w:rPr>
          <w:szCs w:val="24"/>
        </w:rPr>
        <w:t xml:space="preserve"> with comments in government papers no longer being recorded; the surfeit of archival material that leaves nothing for the social historian except distillation</w:t>
      </w:r>
      <w:r w:rsidR="002C6D21">
        <w:rPr>
          <w:szCs w:val="24"/>
        </w:rPr>
        <w:t>,</w:t>
      </w:r>
      <w:r w:rsidR="00A704E1" w:rsidRPr="001361B6">
        <w:rPr>
          <w:szCs w:val="24"/>
        </w:rPr>
        <w:t xml:space="preserve"> and little</w:t>
      </w:r>
      <w:r w:rsidR="000813DE" w:rsidRPr="001361B6">
        <w:rPr>
          <w:szCs w:val="24"/>
        </w:rPr>
        <w:t xml:space="preserve"> to the imagination </w:t>
      </w:r>
      <w:r w:rsidR="00A704E1" w:rsidRPr="001361B6">
        <w:rPr>
          <w:szCs w:val="24"/>
        </w:rPr>
        <w:t>for the novelist; and the issue in Northern Ireland that the</w:t>
      </w:r>
      <w:r w:rsidR="000813DE" w:rsidRPr="001361B6">
        <w:rPr>
          <w:szCs w:val="24"/>
        </w:rPr>
        <w:t xml:space="preserve"> paramilitaries </w:t>
      </w:r>
      <w:r w:rsidR="002C6D21">
        <w:rPr>
          <w:szCs w:val="24"/>
        </w:rPr>
        <w:t>did not self-</w:t>
      </w:r>
      <w:r w:rsidR="000813DE" w:rsidRPr="001361B6">
        <w:rPr>
          <w:szCs w:val="24"/>
        </w:rPr>
        <w:t>document</w:t>
      </w:r>
      <w:r w:rsidR="00FA7732">
        <w:rPr>
          <w:szCs w:val="24"/>
        </w:rPr>
        <w:t>,</w:t>
      </w:r>
      <w:r w:rsidR="000813DE" w:rsidRPr="001361B6">
        <w:rPr>
          <w:szCs w:val="24"/>
        </w:rPr>
        <w:t xml:space="preserve"> </w:t>
      </w:r>
      <w:r w:rsidR="00A704E1" w:rsidRPr="001361B6">
        <w:rPr>
          <w:szCs w:val="24"/>
        </w:rPr>
        <w:t xml:space="preserve">certainly </w:t>
      </w:r>
      <w:r w:rsidR="002C6D21">
        <w:rPr>
          <w:szCs w:val="24"/>
        </w:rPr>
        <w:t xml:space="preserve">not </w:t>
      </w:r>
      <w:r w:rsidR="00A704E1" w:rsidRPr="001361B6">
        <w:rPr>
          <w:szCs w:val="24"/>
        </w:rPr>
        <w:t xml:space="preserve">as compared to </w:t>
      </w:r>
      <w:r w:rsidR="009C5EDD" w:rsidRPr="001361B6">
        <w:rPr>
          <w:szCs w:val="24"/>
        </w:rPr>
        <w:t>the state</w:t>
      </w:r>
      <w:r w:rsidR="00FA7732">
        <w:rPr>
          <w:szCs w:val="24"/>
        </w:rPr>
        <w:t xml:space="preserve">. </w:t>
      </w:r>
    </w:p>
    <w:p w:rsidR="002C6D21" w:rsidRDefault="002C6D21" w:rsidP="000813DE">
      <w:pPr>
        <w:pStyle w:val="NoSpacing"/>
        <w:jc w:val="both"/>
        <w:rPr>
          <w:szCs w:val="24"/>
        </w:rPr>
      </w:pPr>
    </w:p>
    <w:p w:rsidR="00A704E1" w:rsidRPr="001361B6" w:rsidRDefault="007732AF" w:rsidP="000813DE">
      <w:pPr>
        <w:pStyle w:val="NoSpacing"/>
        <w:jc w:val="both"/>
        <w:rPr>
          <w:szCs w:val="24"/>
        </w:rPr>
      </w:pPr>
      <w:r>
        <w:rPr>
          <w:szCs w:val="24"/>
        </w:rPr>
        <w:t>Worth noting however</w:t>
      </w:r>
      <w:r w:rsidR="009C5EDD" w:rsidRPr="001361B6">
        <w:rPr>
          <w:szCs w:val="24"/>
        </w:rPr>
        <w:t>, having only just come across it,</w:t>
      </w:r>
      <w:r w:rsidR="000813DE" w:rsidRPr="001361B6">
        <w:rPr>
          <w:szCs w:val="24"/>
        </w:rPr>
        <w:t xml:space="preserve"> </w:t>
      </w:r>
      <w:r>
        <w:rPr>
          <w:szCs w:val="24"/>
        </w:rPr>
        <w:t xml:space="preserve">is </w:t>
      </w:r>
      <w:r w:rsidR="00A704E1" w:rsidRPr="001361B6">
        <w:rPr>
          <w:szCs w:val="24"/>
        </w:rPr>
        <w:t>the</w:t>
      </w:r>
      <w:r w:rsidR="000813DE" w:rsidRPr="001361B6">
        <w:rPr>
          <w:szCs w:val="24"/>
        </w:rPr>
        <w:t xml:space="preserve"> B</w:t>
      </w:r>
      <w:r w:rsidR="009C5EDD" w:rsidRPr="001361B6">
        <w:rPr>
          <w:szCs w:val="24"/>
        </w:rPr>
        <w:t>ureau of Military History in</w:t>
      </w:r>
      <w:r w:rsidR="00A704E1" w:rsidRPr="001361B6">
        <w:rPr>
          <w:szCs w:val="24"/>
        </w:rPr>
        <w:t xml:space="preserve"> Dublin</w:t>
      </w:r>
      <w:r w:rsidR="009C5EDD" w:rsidRPr="001361B6">
        <w:rPr>
          <w:szCs w:val="24"/>
        </w:rPr>
        <w:t>.</w:t>
      </w:r>
      <w:r w:rsidR="00A704E1" w:rsidRPr="001361B6">
        <w:rPr>
          <w:szCs w:val="24"/>
        </w:rPr>
        <w:t xml:space="preserve"> </w:t>
      </w:r>
      <w:r w:rsidR="002C6D21">
        <w:rPr>
          <w:szCs w:val="24"/>
        </w:rPr>
        <w:t>It r</w:t>
      </w:r>
      <w:r w:rsidR="009C5EDD" w:rsidRPr="001361B6">
        <w:rPr>
          <w:szCs w:val="24"/>
        </w:rPr>
        <w:t>ecorded</w:t>
      </w:r>
      <w:r>
        <w:rPr>
          <w:szCs w:val="24"/>
        </w:rPr>
        <w:t xml:space="preserve"> in the 1950s</w:t>
      </w:r>
      <w:r w:rsidR="009C5EDD" w:rsidRPr="001361B6">
        <w:rPr>
          <w:szCs w:val="24"/>
        </w:rPr>
        <w:t>, and lately digitised,</w:t>
      </w:r>
      <w:r w:rsidR="00FA7732">
        <w:rPr>
          <w:szCs w:val="24"/>
        </w:rPr>
        <w:t xml:space="preserve"> </w:t>
      </w:r>
      <w:r w:rsidR="00A704E1" w:rsidRPr="001361B6">
        <w:rPr>
          <w:szCs w:val="24"/>
        </w:rPr>
        <w:t xml:space="preserve">the memories of the surviving Irish </w:t>
      </w:r>
      <w:r w:rsidR="002C6D21">
        <w:rPr>
          <w:szCs w:val="24"/>
        </w:rPr>
        <w:t>from</w:t>
      </w:r>
      <w:r w:rsidR="00A704E1" w:rsidRPr="001361B6">
        <w:rPr>
          <w:szCs w:val="24"/>
        </w:rPr>
        <w:t xml:space="preserve"> the War of Independence</w:t>
      </w:r>
      <w:r w:rsidR="002C6D21">
        <w:rPr>
          <w:szCs w:val="24"/>
        </w:rPr>
        <w:t xml:space="preserve"> and the Rising</w:t>
      </w:r>
      <w:r w:rsidR="000813DE" w:rsidRPr="001361B6">
        <w:rPr>
          <w:szCs w:val="24"/>
        </w:rPr>
        <w:t xml:space="preserve">. </w:t>
      </w:r>
      <w:r w:rsidR="009C5EDD" w:rsidRPr="001361B6">
        <w:rPr>
          <w:szCs w:val="24"/>
        </w:rPr>
        <w:t>Some of those records are almost literary in their descriptive quality</w:t>
      </w:r>
      <w:r w:rsidR="00FA7732">
        <w:rPr>
          <w:szCs w:val="24"/>
        </w:rPr>
        <w:t>,</w:t>
      </w:r>
      <w:r w:rsidR="009C5EDD" w:rsidRPr="001361B6">
        <w:rPr>
          <w:szCs w:val="24"/>
        </w:rPr>
        <w:t xml:space="preserve"> others honestly brutal.</w:t>
      </w:r>
    </w:p>
    <w:p w:rsidR="00A704E1" w:rsidRPr="001361B6" w:rsidRDefault="00A704E1" w:rsidP="000813DE">
      <w:pPr>
        <w:pStyle w:val="NoSpacing"/>
        <w:jc w:val="both"/>
        <w:rPr>
          <w:szCs w:val="24"/>
        </w:rPr>
      </w:pPr>
    </w:p>
    <w:p w:rsidR="00903BCB" w:rsidRDefault="00A704E1" w:rsidP="000813DE">
      <w:pPr>
        <w:pStyle w:val="NoSpacing"/>
        <w:jc w:val="both"/>
        <w:rPr>
          <w:szCs w:val="24"/>
        </w:rPr>
      </w:pPr>
      <w:r w:rsidRPr="001361B6">
        <w:rPr>
          <w:szCs w:val="24"/>
        </w:rPr>
        <w:t>Lastly</w:t>
      </w:r>
      <w:r w:rsidR="00642FB7">
        <w:rPr>
          <w:szCs w:val="24"/>
        </w:rPr>
        <w:t>,</w:t>
      </w:r>
      <w:r w:rsidRPr="001361B6">
        <w:rPr>
          <w:szCs w:val="24"/>
        </w:rPr>
        <w:t xml:space="preserve"> I ask if</w:t>
      </w:r>
      <w:r w:rsidR="00903BCB" w:rsidRPr="001361B6">
        <w:rPr>
          <w:szCs w:val="24"/>
        </w:rPr>
        <w:t xml:space="preserve"> the swing of the pendulum </w:t>
      </w:r>
      <w:r w:rsidRPr="001361B6">
        <w:rPr>
          <w:szCs w:val="24"/>
        </w:rPr>
        <w:t xml:space="preserve">has </w:t>
      </w:r>
      <w:r w:rsidR="00903BCB" w:rsidRPr="001361B6">
        <w:rPr>
          <w:szCs w:val="24"/>
        </w:rPr>
        <w:t>gone too far in the other direction</w:t>
      </w:r>
      <w:r w:rsidRPr="001361B6">
        <w:rPr>
          <w:szCs w:val="24"/>
        </w:rPr>
        <w:t xml:space="preserve"> and do</w:t>
      </w:r>
      <w:r w:rsidR="00903BCB" w:rsidRPr="001361B6">
        <w:rPr>
          <w:szCs w:val="24"/>
        </w:rPr>
        <w:t xml:space="preserve"> gay men</w:t>
      </w:r>
      <w:r w:rsidR="00642FB7">
        <w:rPr>
          <w:szCs w:val="24"/>
        </w:rPr>
        <w:t>,</w:t>
      </w:r>
      <w:r w:rsidR="00903BCB" w:rsidRPr="001361B6">
        <w:rPr>
          <w:szCs w:val="24"/>
        </w:rPr>
        <w:t xml:space="preserve"> in particular</w:t>
      </w:r>
      <w:r w:rsidR="00642FB7">
        <w:rPr>
          <w:szCs w:val="24"/>
        </w:rPr>
        <w:t>,</w:t>
      </w:r>
      <w:r w:rsidR="007732AF">
        <w:rPr>
          <w:szCs w:val="24"/>
        </w:rPr>
        <w:t xml:space="preserve"> keep too many </w:t>
      </w:r>
      <w:proofErr w:type="gramStart"/>
      <w:r w:rsidR="007732AF">
        <w:rPr>
          <w:szCs w:val="24"/>
        </w:rPr>
        <w:t>papers?</w:t>
      </w:r>
      <w:proofErr w:type="gramEnd"/>
    </w:p>
    <w:p w:rsidR="004F616B" w:rsidRPr="001361B6" w:rsidRDefault="004F616B" w:rsidP="000813DE">
      <w:pPr>
        <w:pStyle w:val="NoSpacing"/>
        <w:jc w:val="both"/>
        <w:rPr>
          <w:szCs w:val="24"/>
        </w:rPr>
      </w:pPr>
    </w:p>
    <w:p w:rsidR="009C5EDD" w:rsidRPr="001361B6" w:rsidRDefault="009C5EDD" w:rsidP="000813DE">
      <w:pPr>
        <w:pStyle w:val="NoSpacing"/>
        <w:jc w:val="both"/>
        <w:rPr>
          <w:szCs w:val="24"/>
        </w:rPr>
      </w:pPr>
    </w:p>
    <w:p w:rsidR="0082711A" w:rsidRDefault="009C5EDD" w:rsidP="000813DE">
      <w:pPr>
        <w:pStyle w:val="NoSpacing"/>
        <w:jc w:val="both"/>
        <w:rPr>
          <w:szCs w:val="24"/>
        </w:rPr>
      </w:pPr>
      <w:r w:rsidRPr="001361B6">
        <w:rPr>
          <w:szCs w:val="24"/>
        </w:rPr>
        <w:t>Jeffrey Dudgeon</w:t>
      </w:r>
      <w:r w:rsidR="0082711A">
        <w:rPr>
          <w:rStyle w:val="FootnoteReference"/>
          <w:szCs w:val="24"/>
        </w:rPr>
        <w:footnoteReference w:id="7"/>
      </w:r>
    </w:p>
    <w:p w:rsidR="004F616B" w:rsidRDefault="004F616B" w:rsidP="000813DE">
      <w:pPr>
        <w:pStyle w:val="NoSpacing"/>
        <w:jc w:val="both"/>
        <w:rPr>
          <w:szCs w:val="24"/>
        </w:rPr>
      </w:pPr>
    </w:p>
    <w:p w:rsidR="00FA7732" w:rsidRPr="0082711A" w:rsidRDefault="0082711A" w:rsidP="000813DE">
      <w:pPr>
        <w:pStyle w:val="NoSpacing"/>
        <w:jc w:val="both"/>
      </w:pPr>
      <w:r w:rsidRPr="0082711A">
        <w:rPr>
          <w:szCs w:val="24"/>
        </w:rPr>
        <w:t>7 June 2013</w:t>
      </w:r>
    </w:p>
    <w:p w:rsidR="00642FB7" w:rsidRDefault="00642FB7" w:rsidP="000813DE">
      <w:pPr>
        <w:pStyle w:val="NoSpacing"/>
        <w:jc w:val="both"/>
      </w:pPr>
    </w:p>
    <w:p w:rsidR="0038668D" w:rsidRPr="001361B6" w:rsidRDefault="0038668D" w:rsidP="00253C63">
      <w:pPr>
        <w:pStyle w:val="NoSpacing"/>
        <w:jc w:val="both"/>
        <w:rPr>
          <w:szCs w:val="24"/>
        </w:rPr>
      </w:pPr>
      <w:r w:rsidRPr="001361B6">
        <w:rPr>
          <w:szCs w:val="24"/>
        </w:rPr>
        <w:br w:type="page"/>
      </w:r>
    </w:p>
    <w:p w:rsidR="00FA7732" w:rsidRPr="00343787" w:rsidRDefault="00FA7732" w:rsidP="00FA7732">
      <w:pPr>
        <w:pStyle w:val="NoSpacing"/>
        <w:jc w:val="both"/>
        <w:rPr>
          <w:b/>
          <w:sz w:val="20"/>
          <w:lang w:eastAsia="en-GB"/>
        </w:rPr>
      </w:pPr>
      <w:r w:rsidRPr="00343787">
        <w:rPr>
          <w:b/>
          <w:sz w:val="20"/>
          <w:lang w:eastAsia="en-GB"/>
        </w:rPr>
        <w:lastRenderedPageBreak/>
        <w:t>Biography</w:t>
      </w:r>
      <w:r w:rsidR="00343787">
        <w:rPr>
          <w:b/>
          <w:sz w:val="20"/>
          <w:lang w:eastAsia="en-GB"/>
        </w:rPr>
        <w:t>:</w:t>
      </w:r>
    </w:p>
    <w:p w:rsidR="00FA7732" w:rsidRPr="00FA7732" w:rsidRDefault="00FA7732" w:rsidP="00FA7732">
      <w:pPr>
        <w:pStyle w:val="NoSpacing"/>
        <w:jc w:val="both"/>
        <w:rPr>
          <w:sz w:val="20"/>
          <w:lang w:eastAsia="en-GB"/>
        </w:rPr>
      </w:pPr>
    </w:p>
    <w:p w:rsidR="00FA7732" w:rsidRDefault="00FA7732" w:rsidP="00FA7732">
      <w:pPr>
        <w:pStyle w:val="NoSpacing"/>
        <w:jc w:val="both"/>
        <w:rPr>
          <w:sz w:val="20"/>
          <w:lang w:eastAsia="en-GB"/>
        </w:rPr>
      </w:pPr>
      <w:r w:rsidRPr="00FA7732">
        <w:rPr>
          <w:sz w:val="20"/>
          <w:lang w:eastAsia="en-GB"/>
        </w:rPr>
        <w:t xml:space="preserve">Jeffrey Dudgeon was the successful plaintiff at the European Court of Human Rights at Strasbourg whose 1981 judgment relating to the right to a private life led to the passing of the law decriminalising male homosexual behaviour in Northern Ireland the following year. This was a European first. He is the author of </w:t>
      </w:r>
      <w:r w:rsidRPr="00FA7732">
        <w:rPr>
          <w:i/>
          <w:sz w:val="20"/>
          <w:lang w:eastAsia="en-GB"/>
        </w:rPr>
        <w:t>Roger Casement: The Black Diaries - With a Study of his Background, Sexuality, and Irish Political Life</w:t>
      </w:r>
      <w:r w:rsidRPr="00FA7732">
        <w:rPr>
          <w:sz w:val="20"/>
          <w:lang w:eastAsia="en-GB"/>
        </w:rPr>
        <w:t xml:space="preserve"> </w:t>
      </w:r>
      <w:r>
        <w:rPr>
          <w:sz w:val="20"/>
          <w:lang w:eastAsia="en-GB"/>
        </w:rPr>
        <w:t xml:space="preserve">(2002) </w:t>
      </w:r>
      <w:r w:rsidRPr="00FA7732">
        <w:rPr>
          <w:sz w:val="20"/>
          <w:lang w:eastAsia="en-GB"/>
        </w:rPr>
        <w:t xml:space="preserve">and continues to be involved in related Irish historical controversies. He worked in the Department of Health dealing with public health issues including hospital infection. He stood for a Trinity seat in the Seanad in 2011 to offer an alternative voice from Northern Ireland and was awarded an MBE in the 2012 New Year’s Honours List for services to the LGBT community in Northern Ireland. He is chairman of the South Belfast Ulster Unionist Association. His website </w:t>
      </w:r>
      <w:hyperlink r:id="rId8" w:history="1">
        <w:r w:rsidR="008029BE" w:rsidRPr="008029BE">
          <w:rPr>
            <w:rStyle w:val="Hyperlink"/>
            <w:sz w:val="20"/>
            <w:lang w:eastAsia="en-GB"/>
          </w:rPr>
          <w:t>http://jeffdudgeon.com/</w:t>
        </w:r>
      </w:hyperlink>
      <w:r w:rsidR="008029BE" w:rsidRPr="008029BE">
        <w:rPr>
          <w:sz w:val="20"/>
          <w:lang w:eastAsia="en-GB"/>
        </w:rPr>
        <w:t xml:space="preserve"> </w:t>
      </w:r>
      <w:r w:rsidRPr="00FA7732">
        <w:rPr>
          <w:sz w:val="20"/>
          <w:lang w:eastAsia="en-GB"/>
        </w:rPr>
        <w:t>has much material on the continuing Casement controversies and current LGBT and Irish political issues. The online Dublin Review of Books carries some of his latest work on Casement in Germany 1914-16. He is currently working on removing the teacher exception from fair employment law and the extension of the 2013 Defamation Act to Northern Ireland.</w:t>
      </w:r>
    </w:p>
    <w:p w:rsidR="00FA7732" w:rsidRDefault="00FA7732" w:rsidP="00FA7732">
      <w:pPr>
        <w:pStyle w:val="NoSpacing"/>
        <w:jc w:val="both"/>
        <w:rPr>
          <w:sz w:val="20"/>
          <w:lang w:eastAsia="en-GB"/>
        </w:rPr>
      </w:pPr>
    </w:p>
    <w:p w:rsidR="00FA7732" w:rsidRPr="00FA7732" w:rsidRDefault="00FA7732" w:rsidP="00FA7732">
      <w:pPr>
        <w:pStyle w:val="NormalWeb"/>
        <w:rPr>
          <w:sz w:val="20"/>
          <w:szCs w:val="20"/>
        </w:rPr>
      </w:pPr>
      <w:r w:rsidRPr="00FA7732">
        <w:rPr>
          <w:sz w:val="20"/>
          <w:szCs w:val="20"/>
        </w:rPr>
        <w:t xml:space="preserve">3.30 – 4.45pm </w:t>
      </w:r>
    </w:p>
    <w:p w:rsidR="00FA7732" w:rsidRPr="00FA7732" w:rsidRDefault="00FA7732" w:rsidP="00FA7732">
      <w:pPr>
        <w:pStyle w:val="NormalWeb"/>
        <w:rPr>
          <w:sz w:val="20"/>
          <w:szCs w:val="20"/>
        </w:rPr>
      </w:pPr>
      <w:r w:rsidRPr="00FA7732">
        <w:rPr>
          <w:sz w:val="20"/>
          <w:szCs w:val="20"/>
        </w:rPr>
        <w:t xml:space="preserve">Session 4 </w:t>
      </w:r>
    </w:p>
    <w:p w:rsidR="00FA7732" w:rsidRPr="00FA7732" w:rsidRDefault="00FA7732" w:rsidP="00FA7732">
      <w:pPr>
        <w:pStyle w:val="NormalWeb"/>
        <w:rPr>
          <w:sz w:val="20"/>
          <w:szCs w:val="20"/>
        </w:rPr>
      </w:pPr>
      <w:r w:rsidRPr="00FA7732">
        <w:rPr>
          <w:sz w:val="20"/>
          <w:szCs w:val="20"/>
        </w:rPr>
        <w:t xml:space="preserve">Ethics of Archives: Format: 15 min presentations, followed by discussion (Q&amp;A). </w:t>
      </w:r>
    </w:p>
    <w:p w:rsidR="00FA7732" w:rsidRPr="00FA7732" w:rsidRDefault="00FA7732" w:rsidP="00FA7732">
      <w:pPr>
        <w:pStyle w:val="NormalWeb"/>
        <w:rPr>
          <w:sz w:val="20"/>
          <w:szCs w:val="20"/>
        </w:rPr>
      </w:pPr>
      <w:r w:rsidRPr="00FA7732">
        <w:rPr>
          <w:sz w:val="20"/>
          <w:szCs w:val="20"/>
        </w:rPr>
        <w:t xml:space="preserve">Chair: </w:t>
      </w:r>
      <w:proofErr w:type="spellStart"/>
      <w:r w:rsidRPr="00FA7732">
        <w:rPr>
          <w:sz w:val="20"/>
          <w:szCs w:val="20"/>
        </w:rPr>
        <w:t>Cahal</w:t>
      </w:r>
      <w:proofErr w:type="spellEnd"/>
      <w:r w:rsidRPr="00FA7732">
        <w:rPr>
          <w:sz w:val="20"/>
          <w:szCs w:val="20"/>
        </w:rPr>
        <w:t xml:space="preserve"> McLaughlin (QUB) </w:t>
      </w:r>
    </w:p>
    <w:p w:rsidR="00FA7732" w:rsidRPr="00FA7732" w:rsidRDefault="00FA7732" w:rsidP="00FA7732">
      <w:pPr>
        <w:pStyle w:val="NormalWeb"/>
        <w:rPr>
          <w:sz w:val="20"/>
          <w:szCs w:val="20"/>
        </w:rPr>
      </w:pPr>
      <w:r w:rsidRPr="00FA7732">
        <w:rPr>
          <w:sz w:val="20"/>
          <w:szCs w:val="20"/>
        </w:rPr>
        <w:t>Participants: Claire Hackett (</w:t>
      </w:r>
      <w:proofErr w:type="spellStart"/>
      <w:r w:rsidRPr="00FA7732">
        <w:rPr>
          <w:sz w:val="20"/>
          <w:szCs w:val="20"/>
        </w:rPr>
        <w:t>Dúchas</w:t>
      </w:r>
      <w:proofErr w:type="spellEnd"/>
      <w:r w:rsidRPr="00FA7732">
        <w:rPr>
          <w:sz w:val="20"/>
          <w:szCs w:val="20"/>
        </w:rPr>
        <w:t xml:space="preserve">), Jeff Dudgeon (Queer archives), </w:t>
      </w:r>
      <w:proofErr w:type="spellStart"/>
      <w:r w:rsidRPr="00FA7732">
        <w:rPr>
          <w:sz w:val="20"/>
          <w:szCs w:val="20"/>
        </w:rPr>
        <w:t>Noirin</w:t>
      </w:r>
      <w:proofErr w:type="spellEnd"/>
      <w:r w:rsidRPr="00FA7732">
        <w:rPr>
          <w:sz w:val="20"/>
          <w:szCs w:val="20"/>
        </w:rPr>
        <w:t xml:space="preserve"> McKinney (NIAC) Claire </w:t>
      </w:r>
      <w:proofErr w:type="spellStart"/>
      <w:r w:rsidRPr="00FA7732">
        <w:rPr>
          <w:sz w:val="20"/>
          <w:szCs w:val="20"/>
        </w:rPr>
        <w:t>McGettrick</w:t>
      </w:r>
      <w:proofErr w:type="spellEnd"/>
      <w:r w:rsidRPr="00FA7732">
        <w:rPr>
          <w:sz w:val="20"/>
          <w:szCs w:val="20"/>
        </w:rPr>
        <w:t xml:space="preserve">, and Sinead Pembroke (Magdalen Laundries Project, UCD) </w:t>
      </w:r>
    </w:p>
    <w:p w:rsidR="00FA7732" w:rsidRPr="00343787" w:rsidRDefault="00FA7732" w:rsidP="00FA7732">
      <w:pPr>
        <w:pStyle w:val="NoSpacing"/>
        <w:jc w:val="both"/>
        <w:rPr>
          <w:b/>
          <w:sz w:val="20"/>
        </w:rPr>
      </w:pPr>
      <w:r w:rsidRPr="00343787">
        <w:rPr>
          <w:b/>
          <w:sz w:val="20"/>
        </w:rPr>
        <w:t>Abstract:</w:t>
      </w:r>
    </w:p>
    <w:p w:rsidR="00FA7732" w:rsidRPr="00FA7732" w:rsidRDefault="00FA7732" w:rsidP="0038668D">
      <w:pPr>
        <w:pStyle w:val="NoSpacing"/>
        <w:jc w:val="both"/>
        <w:rPr>
          <w:sz w:val="20"/>
        </w:rPr>
      </w:pPr>
    </w:p>
    <w:p w:rsidR="0038668D" w:rsidRPr="00FA7732" w:rsidRDefault="0038668D" w:rsidP="0038668D">
      <w:pPr>
        <w:pStyle w:val="NoSpacing"/>
        <w:jc w:val="both"/>
        <w:rPr>
          <w:sz w:val="20"/>
        </w:rPr>
      </w:pPr>
      <w:r w:rsidRPr="00FA7732">
        <w:rPr>
          <w:sz w:val="20"/>
        </w:rPr>
        <w:t>My talk will firstly cover the formation and location of Northern Ireland gay documentation and archiving, especially that of NIGRA; how PRONI has been of particular assistance in the matter where previously most record offices would have avoided such items; whether the ability of gay groups, in particular since the 1990s, to form their own manuscript depositories, like Hall-Carpenter in London and the Irish Queer Archive in Dublin and then to pass responsibility to national institutions brings any pitfalls and problems; whether there is a danger of distortion in that uninitiated groups and individuals get left out of history otherwise.</w:t>
      </w:r>
    </w:p>
    <w:p w:rsidR="0038668D" w:rsidRPr="00FA7732" w:rsidRDefault="0038668D" w:rsidP="0038668D">
      <w:pPr>
        <w:pStyle w:val="NoSpacing"/>
        <w:jc w:val="both"/>
        <w:rPr>
          <w:sz w:val="20"/>
        </w:rPr>
      </w:pPr>
    </w:p>
    <w:p w:rsidR="00CE0F64" w:rsidRPr="00FA7732" w:rsidRDefault="0038668D" w:rsidP="00FA7732">
      <w:pPr>
        <w:pStyle w:val="NoSpacing"/>
        <w:jc w:val="both"/>
        <w:rPr>
          <w:sz w:val="20"/>
        </w:rPr>
      </w:pPr>
      <w:r w:rsidRPr="00FA7732">
        <w:rPr>
          <w:sz w:val="20"/>
        </w:rPr>
        <w:t>Secondly I will describe the role of archives in writing my book on Roger Casement; relate problems uncovered of provenance, of theft, forgery and omission; address issues around catalogues and accessions; and explain how the Black Diaries came to be found, used and then hidden until pressure from the North Belfast MP Montgomery Hyde got them released into the PRO in 1959. Another related view that, “The archive has played the crucial role in the privileging of a dominant narrative convenient to Anglo-Irish relations” (Angus Mitchell, History Ireland) will be analysed.</w:t>
      </w:r>
    </w:p>
    <w:p w:rsidR="00FA7732" w:rsidRPr="00FA7732" w:rsidRDefault="00FA7732" w:rsidP="00FA7732">
      <w:pPr>
        <w:pStyle w:val="NoSpacing"/>
        <w:jc w:val="both"/>
        <w:rPr>
          <w:lang w:eastAsia="en-GB"/>
        </w:rPr>
      </w:pPr>
    </w:p>
    <w:sectPr w:rsidR="00FA7732" w:rsidRPr="00FA7732" w:rsidSect="00427013">
      <w:pgSz w:w="11906" w:h="16838"/>
      <w:pgMar w:top="124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564" w:rsidRDefault="00366564" w:rsidP="00C22397">
      <w:pPr>
        <w:spacing w:after="0" w:line="240" w:lineRule="auto"/>
      </w:pPr>
      <w:r>
        <w:separator/>
      </w:r>
    </w:p>
  </w:endnote>
  <w:endnote w:type="continuationSeparator" w:id="0">
    <w:p w:rsidR="00366564" w:rsidRDefault="00366564" w:rsidP="00C22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564" w:rsidRDefault="00366564" w:rsidP="00C22397">
      <w:pPr>
        <w:spacing w:after="0" w:line="240" w:lineRule="auto"/>
      </w:pPr>
      <w:r>
        <w:separator/>
      </w:r>
    </w:p>
  </w:footnote>
  <w:footnote w:type="continuationSeparator" w:id="0">
    <w:p w:rsidR="00366564" w:rsidRDefault="00366564" w:rsidP="00C22397">
      <w:pPr>
        <w:spacing w:after="0" w:line="240" w:lineRule="auto"/>
      </w:pPr>
      <w:r>
        <w:continuationSeparator/>
      </w:r>
    </w:p>
  </w:footnote>
  <w:footnote w:id="1">
    <w:p w:rsidR="002C6D21" w:rsidRDefault="002C6D21">
      <w:pPr>
        <w:pStyle w:val="FootnoteText"/>
      </w:pPr>
      <w:r>
        <w:rPr>
          <w:rStyle w:val="FootnoteReference"/>
        </w:rPr>
        <w:footnoteRef/>
      </w:r>
      <w:r>
        <w:t xml:space="preserve"> </w:t>
      </w:r>
      <w:r w:rsidRPr="001361B6">
        <w:rPr>
          <w:szCs w:val="24"/>
        </w:rPr>
        <w:t>The U</w:t>
      </w:r>
      <w:r>
        <w:rPr>
          <w:szCs w:val="24"/>
        </w:rPr>
        <w:t xml:space="preserve">lster Unionist Party </w:t>
      </w:r>
      <w:r w:rsidRPr="001361B6">
        <w:rPr>
          <w:szCs w:val="24"/>
        </w:rPr>
        <w:t>has always tolerated variety in its parliamentary representation</w:t>
      </w:r>
      <w:r>
        <w:rPr>
          <w:szCs w:val="24"/>
        </w:rPr>
        <w:t>.</w:t>
      </w:r>
    </w:p>
  </w:footnote>
  <w:footnote w:id="2">
    <w:p w:rsidR="00C22397" w:rsidRDefault="00C22397">
      <w:pPr>
        <w:pStyle w:val="FootnoteText"/>
      </w:pPr>
      <w:r>
        <w:rPr>
          <w:rStyle w:val="FootnoteReference"/>
        </w:rPr>
        <w:footnoteRef/>
      </w:r>
      <w:r>
        <w:t xml:space="preserve"> </w:t>
      </w:r>
      <w:r>
        <w:rPr>
          <w:szCs w:val="24"/>
        </w:rPr>
        <w:t>D3762, NIGRA 1975-86</w:t>
      </w:r>
    </w:p>
  </w:footnote>
  <w:footnote w:id="3">
    <w:p w:rsidR="00C22397" w:rsidRDefault="00C22397">
      <w:pPr>
        <w:pStyle w:val="FootnoteText"/>
      </w:pPr>
      <w:r>
        <w:rPr>
          <w:rStyle w:val="FootnoteReference"/>
        </w:rPr>
        <w:footnoteRef/>
      </w:r>
      <w:r>
        <w:t xml:space="preserve"> </w:t>
      </w:r>
      <w:r>
        <w:rPr>
          <w:szCs w:val="24"/>
        </w:rPr>
        <w:t>D4337, Cara-Friend</w:t>
      </w:r>
    </w:p>
  </w:footnote>
  <w:footnote w:id="4">
    <w:p w:rsidR="00C22397" w:rsidRDefault="00C22397">
      <w:pPr>
        <w:pStyle w:val="FootnoteText"/>
      </w:pPr>
      <w:r>
        <w:rPr>
          <w:rStyle w:val="FootnoteReference"/>
        </w:rPr>
        <w:footnoteRef/>
      </w:r>
      <w:r>
        <w:t xml:space="preserve"> </w:t>
      </w:r>
      <w:hyperlink r:id="rId1" w:history="1">
        <w:r w:rsidRPr="008029BE">
          <w:rPr>
            <w:rStyle w:val="Hyperlink"/>
            <w:bCs/>
            <w:szCs w:val="24"/>
          </w:rPr>
          <w:t>The Irish Queer Archive: Institutionalization and Historical Narrative</w:t>
        </w:r>
      </w:hyperlink>
      <w:r>
        <w:rPr>
          <w:szCs w:val="24"/>
        </w:rPr>
        <w:t>, 21 July 2012</w:t>
      </w:r>
    </w:p>
  </w:footnote>
  <w:footnote w:id="5">
    <w:p w:rsidR="00C22397" w:rsidRDefault="00C22397">
      <w:pPr>
        <w:pStyle w:val="FootnoteText"/>
      </w:pPr>
      <w:r>
        <w:rPr>
          <w:rStyle w:val="FootnoteReference"/>
        </w:rPr>
        <w:footnoteRef/>
      </w:r>
      <w:r>
        <w:t xml:space="preserve"> </w:t>
      </w:r>
      <w:r w:rsidRPr="00B04496">
        <w:t xml:space="preserve">Part I, </w:t>
      </w:r>
      <w:r w:rsidRPr="00B04496">
        <w:rPr>
          <w:i/>
        </w:rPr>
        <w:t>Casement’s War</w:t>
      </w:r>
      <w:r w:rsidRPr="00B04496">
        <w:t xml:space="preserve">, </w:t>
      </w:r>
      <w:hyperlink r:id="rId2" w:history="1">
        <w:r w:rsidRPr="00B04496">
          <w:rPr>
            <w:color w:val="0000FF"/>
            <w:szCs w:val="24"/>
            <w:u w:val="single"/>
            <w:lang w:eastAsia="en-GB"/>
          </w:rPr>
          <w:t>http://www.drb.ie/essays/casement-s-war</w:t>
        </w:r>
      </w:hyperlink>
      <w:r>
        <w:rPr>
          <w:szCs w:val="24"/>
          <w:lang w:eastAsia="en-GB"/>
        </w:rPr>
        <w:t xml:space="preserve">, </w:t>
      </w:r>
      <w:r w:rsidR="0082711A" w:rsidRPr="00B04496">
        <w:t>25 March 2013</w:t>
      </w:r>
      <w:r w:rsidR="0082711A">
        <w:t>;</w:t>
      </w:r>
      <w:r>
        <w:rPr>
          <w:szCs w:val="24"/>
          <w:lang w:eastAsia="en-GB"/>
        </w:rPr>
        <w:t xml:space="preserve"> </w:t>
      </w:r>
      <w:r w:rsidRPr="00B04496">
        <w:rPr>
          <w:szCs w:val="24"/>
          <w:lang w:eastAsia="en-GB"/>
        </w:rPr>
        <w:t xml:space="preserve">Part II </w:t>
      </w:r>
      <w:r w:rsidRPr="00B04496">
        <w:rPr>
          <w:i/>
          <w:szCs w:val="24"/>
          <w:lang w:eastAsia="en-GB"/>
        </w:rPr>
        <w:t>Casement Wars</w:t>
      </w:r>
      <w:r w:rsidRPr="00B04496">
        <w:rPr>
          <w:szCs w:val="24"/>
          <w:lang w:eastAsia="en-GB"/>
        </w:rPr>
        <w:t xml:space="preserve">, </w:t>
      </w:r>
      <w:hyperlink r:id="rId3" w:history="1">
        <w:r w:rsidRPr="00B04496">
          <w:rPr>
            <w:color w:val="0000FF"/>
            <w:szCs w:val="24"/>
            <w:u w:val="single"/>
            <w:lang w:eastAsia="en-GB"/>
          </w:rPr>
          <w:t>http://www.drb.ie/essays/casement-wars</w:t>
        </w:r>
      </w:hyperlink>
      <w:r w:rsidR="0082711A">
        <w:rPr>
          <w:szCs w:val="24"/>
          <w:lang w:eastAsia="en-GB"/>
        </w:rPr>
        <w:t xml:space="preserve">, 4 </w:t>
      </w:r>
      <w:r w:rsidR="0082711A" w:rsidRPr="00B04496">
        <w:rPr>
          <w:szCs w:val="24"/>
          <w:lang w:eastAsia="en-GB"/>
        </w:rPr>
        <w:t>June 2013</w:t>
      </w:r>
    </w:p>
  </w:footnote>
  <w:footnote w:id="6">
    <w:p w:rsidR="00C22397" w:rsidRDefault="00C22397">
      <w:pPr>
        <w:pStyle w:val="FootnoteText"/>
      </w:pPr>
      <w:r>
        <w:rPr>
          <w:rStyle w:val="FootnoteReference"/>
        </w:rPr>
        <w:footnoteRef/>
      </w:r>
      <w:r>
        <w:t xml:space="preserve"> </w:t>
      </w:r>
      <w:r w:rsidRPr="001361B6">
        <w:rPr>
          <w:szCs w:val="24"/>
        </w:rPr>
        <w:t xml:space="preserve"> </w:t>
      </w:r>
      <w:hyperlink r:id="rId4" w:history="1">
        <w:r w:rsidRPr="00FA7732">
          <w:rPr>
            <w:rStyle w:val="Hyperlink"/>
          </w:rPr>
          <w:t>http://lgbtialms2012.blogspot.co.uk/</w:t>
        </w:r>
      </w:hyperlink>
    </w:p>
  </w:footnote>
  <w:footnote w:id="7">
    <w:p w:rsidR="0082711A" w:rsidRDefault="0082711A" w:rsidP="0082711A">
      <w:pPr>
        <w:pStyle w:val="FootnoteText"/>
      </w:pPr>
      <w:r>
        <w:rPr>
          <w:rStyle w:val="FootnoteReference"/>
        </w:rPr>
        <w:footnoteRef/>
      </w:r>
      <w:r>
        <w:t xml:space="preserve"> </w:t>
      </w:r>
      <w:r w:rsidR="00FD5216">
        <w:t>For NIGRA and Casement documentation s</w:t>
      </w:r>
      <w:r>
        <w:t xml:space="preserve">ee </w:t>
      </w:r>
      <w:hyperlink r:id="rId5" w:history="1">
        <w:r w:rsidRPr="00C749DA">
          <w:rPr>
            <w:rStyle w:val="Hyperlink"/>
            <w:szCs w:val="24"/>
          </w:rPr>
          <w:t>http://jeffdudgeon.com/</w:t>
        </w:r>
      </w:hyperlink>
      <w:r w:rsidR="00FD5216">
        <w:rPr>
          <w:rStyle w:val="Hyperlink"/>
          <w:szCs w:val="24"/>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91C"/>
    <w:rsid w:val="00042203"/>
    <w:rsid w:val="00054E87"/>
    <w:rsid w:val="000813DE"/>
    <w:rsid w:val="001361B6"/>
    <w:rsid w:val="00145884"/>
    <w:rsid w:val="00152575"/>
    <w:rsid w:val="00153FFC"/>
    <w:rsid w:val="00164419"/>
    <w:rsid w:val="002207F7"/>
    <w:rsid w:val="00253C63"/>
    <w:rsid w:val="002C2128"/>
    <w:rsid w:val="002C6D21"/>
    <w:rsid w:val="002D5C58"/>
    <w:rsid w:val="002F0256"/>
    <w:rsid w:val="002F3E37"/>
    <w:rsid w:val="00316BBF"/>
    <w:rsid w:val="00343787"/>
    <w:rsid w:val="00366564"/>
    <w:rsid w:val="0038668D"/>
    <w:rsid w:val="003B2543"/>
    <w:rsid w:val="003C1D5A"/>
    <w:rsid w:val="004233CB"/>
    <w:rsid w:val="00427013"/>
    <w:rsid w:val="00485686"/>
    <w:rsid w:val="00485A02"/>
    <w:rsid w:val="00490DB5"/>
    <w:rsid w:val="00492B51"/>
    <w:rsid w:val="004E191C"/>
    <w:rsid w:val="004F616B"/>
    <w:rsid w:val="00525F24"/>
    <w:rsid w:val="00591367"/>
    <w:rsid w:val="005B448C"/>
    <w:rsid w:val="00642FB7"/>
    <w:rsid w:val="006439A5"/>
    <w:rsid w:val="006D3567"/>
    <w:rsid w:val="00721B92"/>
    <w:rsid w:val="00757ABE"/>
    <w:rsid w:val="007732AF"/>
    <w:rsid w:val="007C61D8"/>
    <w:rsid w:val="008029BE"/>
    <w:rsid w:val="0082711A"/>
    <w:rsid w:val="00833CE2"/>
    <w:rsid w:val="0089636C"/>
    <w:rsid w:val="008C43D8"/>
    <w:rsid w:val="008E7115"/>
    <w:rsid w:val="008F245B"/>
    <w:rsid w:val="00903BCB"/>
    <w:rsid w:val="009774C7"/>
    <w:rsid w:val="009A32D3"/>
    <w:rsid w:val="009C5EDD"/>
    <w:rsid w:val="009D7F34"/>
    <w:rsid w:val="00A03981"/>
    <w:rsid w:val="00A05780"/>
    <w:rsid w:val="00A15FDF"/>
    <w:rsid w:val="00A6677A"/>
    <w:rsid w:val="00A704E1"/>
    <w:rsid w:val="00A96B34"/>
    <w:rsid w:val="00AA7F83"/>
    <w:rsid w:val="00AF26DE"/>
    <w:rsid w:val="00B04496"/>
    <w:rsid w:val="00B1533C"/>
    <w:rsid w:val="00B16F6A"/>
    <w:rsid w:val="00B43AC5"/>
    <w:rsid w:val="00B77B45"/>
    <w:rsid w:val="00BD7B02"/>
    <w:rsid w:val="00BE1BA4"/>
    <w:rsid w:val="00BF6E98"/>
    <w:rsid w:val="00C168D6"/>
    <w:rsid w:val="00C22397"/>
    <w:rsid w:val="00C47759"/>
    <w:rsid w:val="00CB3392"/>
    <w:rsid w:val="00CE0F64"/>
    <w:rsid w:val="00D34297"/>
    <w:rsid w:val="00D83D08"/>
    <w:rsid w:val="00D90F19"/>
    <w:rsid w:val="00DD0303"/>
    <w:rsid w:val="00DE0DD0"/>
    <w:rsid w:val="00E1223C"/>
    <w:rsid w:val="00E7679E"/>
    <w:rsid w:val="00E8543E"/>
    <w:rsid w:val="00EE6214"/>
    <w:rsid w:val="00FA7732"/>
    <w:rsid w:val="00FB6954"/>
    <w:rsid w:val="00FD5216"/>
    <w:rsid w:val="00FE1839"/>
    <w:rsid w:val="00FF0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6954"/>
    <w:pPr>
      <w:spacing w:before="100" w:beforeAutospacing="1" w:after="100" w:afterAutospacing="1" w:line="240" w:lineRule="auto"/>
    </w:pPr>
    <w:rPr>
      <w:szCs w:val="24"/>
      <w:lang w:eastAsia="en-GB"/>
    </w:rPr>
  </w:style>
  <w:style w:type="paragraph" w:styleId="NoSpacing">
    <w:name w:val="No Spacing"/>
    <w:uiPriority w:val="1"/>
    <w:qFormat/>
    <w:rsid w:val="00C168D6"/>
    <w:pPr>
      <w:spacing w:after="0" w:line="240" w:lineRule="auto"/>
    </w:pPr>
  </w:style>
  <w:style w:type="character" w:styleId="Hyperlink">
    <w:name w:val="Hyperlink"/>
    <w:basedOn w:val="DefaultParagraphFont"/>
    <w:uiPriority w:val="99"/>
    <w:unhideWhenUsed/>
    <w:rsid w:val="00FF04D5"/>
    <w:rPr>
      <w:color w:val="0000FF" w:themeColor="hyperlink"/>
      <w:u w:val="single"/>
    </w:rPr>
  </w:style>
  <w:style w:type="paragraph" w:styleId="BalloonText">
    <w:name w:val="Balloon Text"/>
    <w:basedOn w:val="Normal"/>
    <w:link w:val="BalloonTextChar"/>
    <w:uiPriority w:val="99"/>
    <w:semiHidden/>
    <w:unhideWhenUsed/>
    <w:rsid w:val="00386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68D"/>
    <w:rPr>
      <w:rFonts w:ascii="Tahoma" w:hAnsi="Tahoma" w:cs="Tahoma"/>
      <w:sz w:val="16"/>
      <w:szCs w:val="16"/>
    </w:rPr>
  </w:style>
  <w:style w:type="character" w:styleId="FollowedHyperlink">
    <w:name w:val="FollowedHyperlink"/>
    <w:basedOn w:val="DefaultParagraphFont"/>
    <w:uiPriority w:val="99"/>
    <w:semiHidden/>
    <w:unhideWhenUsed/>
    <w:rsid w:val="002D5C58"/>
    <w:rPr>
      <w:color w:val="800080" w:themeColor="followedHyperlink"/>
      <w:u w:val="single"/>
    </w:rPr>
  </w:style>
  <w:style w:type="paragraph" w:styleId="FootnoteText">
    <w:name w:val="footnote text"/>
    <w:basedOn w:val="Normal"/>
    <w:link w:val="FootnoteTextChar"/>
    <w:uiPriority w:val="99"/>
    <w:semiHidden/>
    <w:unhideWhenUsed/>
    <w:rsid w:val="00C22397"/>
    <w:pPr>
      <w:spacing w:after="0" w:line="240" w:lineRule="auto"/>
    </w:pPr>
    <w:rPr>
      <w:sz w:val="20"/>
    </w:rPr>
  </w:style>
  <w:style w:type="character" w:customStyle="1" w:styleId="FootnoteTextChar">
    <w:name w:val="Footnote Text Char"/>
    <w:basedOn w:val="DefaultParagraphFont"/>
    <w:link w:val="FootnoteText"/>
    <w:uiPriority w:val="99"/>
    <w:semiHidden/>
    <w:rsid w:val="00C22397"/>
    <w:rPr>
      <w:sz w:val="20"/>
    </w:rPr>
  </w:style>
  <w:style w:type="character" w:styleId="FootnoteReference">
    <w:name w:val="footnote reference"/>
    <w:basedOn w:val="DefaultParagraphFont"/>
    <w:uiPriority w:val="99"/>
    <w:semiHidden/>
    <w:unhideWhenUsed/>
    <w:rsid w:val="00C2239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6954"/>
    <w:pPr>
      <w:spacing w:before="100" w:beforeAutospacing="1" w:after="100" w:afterAutospacing="1" w:line="240" w:lineRule="auto"/>
    </w:pPr>
    <w:rPr>
      <w:szCs w:val="24"/>
      <w:lang w:eastAsia="en-GB"/>
    </w:rPr>
  </w:style>
  <w:style w:type="paragraph" w:styleId="NoSpacing">
    <w:name w:val="No Spacing"/>
    <w:uiPriority w:val="1"/>
    <w:qFormat/>
    <w:rsid w:val="00C168D6"/>
    <w:pPr>
      <w:spacing w:after="0" w:line="240" w:lineRule="auto"/>
    </w:pPr>
  </w:style>
  <w:style w:type="character" w:styleId="Hyperlink">
    <w:name w:val="Hyperlink"/>
    <w:basedOn w:val="DefaultParagraphFont"/>
    <w:uiPriority w:val="99"/>
    <w:unhideWhenUsed/>
    <w:rsid w:val="00FF04D5"/>
    <w:rPr>
      <w:color w:val="0000FF" w:themeColor="hyperlink"/>
      <w:u w:val="single"/>
    </w:rPr>
  </w:style>
  <w:style w:type="paragraph" w:styleId="BalloonText">
    <w:name w:val="Balloon Text"/>
    <w:basedOn w:val="Normal"/>
    <w:link w:val="BalloonTextChar"/>
    <w:uiPriority w:val="99"/>
    <w:semiHidden/>
    <w:unhideWhenUsed/>
    <w:rsid w:val="00386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68D"/>
    <w:rPr>
      <w:rFonts w:ascii="Tahoma" w:hAnsi="Tahoma" w:cs="Tahoma"/>
      <w:sz w:val="16"/>
      <w:szCs w:val="16"/>
    </w:rPr>
  </w:style>
  <w:style w:type="character" w:styleId="FollowedHyperlink">
    <w:name w:val="FollowedHyperlink"/>
    <w:basedOn w:val="DefaultParagraphFont"/>
    <w:uiPriority w:val="99"/>
    <w:semiHidden/>
    <w:unhideWhenUsed/>
    <w:rsid w:val="002D5C58"/>
    <w:rPr>
      <w:color w:val="800080" w:themeColor="followedHyperlink"/>
      <w:u w:val="single"/>
    </w:rPr>
  </w:style>
  <w:style w:type="paragraph" w:styleId="FootnoteText">
    <w:name w:val="footnote text"/>
    <w:basedOn w:val="Normal"/>
    <w:link w:val="FootnoteTextChar"/>
    <w:uiPriority w:val="99"/>
    <w:semiHidden/>
    <w:unhideWhenUsed/>
    <w:rsid w:val="00C22397"/>
    <w:pPr>
      <w:spacing w:after="0" w:line="240" w:lineRule="auto"/>
    </w:pPr>
    <w:rPr>
      <w:sz w:val="20"/>
    </w:rPr>
  </w:style>
  <w:style w:type="character" w:customStyle="1" w:styleId="FootnoteTextChar">
    <w:name w:val="Footnote Text Char"/>
    <w:basedOn w:val="DefaultParagraphFont"/>
    <w:link w:val="FootnoteText"/>
    <w:uiPriority w:val="99"/>
    <w:semiHidden/>
    <w:rsid w:val="00C22397"/>
    <w:rPr>
      <w:sz w:val="20"/>
    </w:rPr>
  </w:style>
  <w:style w:type="character" w:styleId="FootnoteReference">
    <w:name w:val="footnote reference"/>
    <w:basedOn w:val="DefaultParagraphFont"/>
    <w:uiPriority w:val="99"/>
    <w:semiHidden/>
    <w:unhideWhenUsed/>
    <w:rsid w:val="00C223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755704">
      <w:bodyDiv w:val="1"/>
      <w:marLeft w:val="0"/>
      <w:marRight w:val="0"/>
      <w:marTop w:val="0"/>
      <w:marBottom w:val="0"/>
      <w:divBdr>
        <w:top w:val="none" w:sz="0" w:space="0" w:color="auto"/>
        <w:left w:val="none" w:sz="0" w:space="0" w:color="auto"/>
        <w:bottom w:val="none" w:sz="0" w:space="0" w:color="auto"/>
        <w:right w:val="none" w:sz="0" w:space="0" w:color="auto"/>
      </w:divBdr>
      <w:divsChild>
        <w:div w:id="454300257">
          <w:marLeft w:val="0"/>
          <w:marRight w:val="0"/>
          <w:marTop w:val="0"/>
          <w:marBottom w:val="0"/>
          <w:divBdr>
            <w:top w:val="none" w:sz="0" w:space="0" w:color="auto"/>
            <w:left w:val="none" w:sz="0" w:space="0" w:color="auto"/>
            <w:bottom w:val="none" w:sz="0" w:space="0" w:color="auto"/>
            <w:right w:val="none" w:sz="0" w:space="0" w:color="auto"/>
          </w:divBdr>
        </w:div>
        <w:div w:id="1296831694">
          <w:marLeft w:val="0"/>
          <w:marRight w:val="0"/>
          <w:marTop w:val="0"/>
          <w:marBottom w:val="0"/>
          <w:divBdr>
            <w:top w:val="none" w:sz="0" w:space="0" w:color="auto"/>
            <w:left w:val="none" w:sz="0" w:space="0" w:color="auto"/>
            <w:bottom w:val="none" w:sz="0" w:space="0" w:color="auto"/>
            <w:right w:val="none" w:sz="0" w:space="0" w:color="auto"/>
          </w:divBdr>
          <w:divsChild>
            <w:div w:id="579869616">
              <w:marLeft w:val="0"/>
              <w:marRight w:val="0"/>
              <w:marTop w:val="0"/>
              <w:marBottom w:val="0"/>
              <w:divBdr>
                <w:top w:val="none" w:sz="0" w:space="0" w:color="auto"/>
                <w:left w:val="none" w:sz="0" w:space="0" w:color="auto"/>
                <w:bottom w:val="none" w:sz="0" w:space="0" w:color="auto"/>
                <w:right w:val="none" w:sz="0" w:space="0" w:color="auto"/>
              </w:divBdr>
            </w:div>
            <w:div w:id="1145660668">
              <w:marLeft w:val="0"/>
              <w:marRight w:val="0"/>
              <w:marTop w:val="0"/>
              <w:marBottom w:val="0"/>
              <w:divBdr>
                <w:top w:val="none" w:sz="0" w:space="0" w:color="auto"/>
                <w:left w:val="none" w:sz="0" w:space="0" w:color="auto"/>
                <w:bottom w:val="none" w:sz="0" w:space="0" w:color="auto"/>
                <w:right w:val="none" w:sz="0" w:space="0" w:color="auto"/>
              </w:divBdr>
            </w:div>
            <w:div w:id="1014726491">
              <w:marLeft w:val="0"/>
              <w:marRight w:val="0"/>
              <w:marTop w:val="0"/>
              <w:marBottom w:val="0"/>
              <w:divBdr>
                <w:top w:val="none" w:sz="0" w:space="0" w:color="auto"/>
                <w:left w:val="none" w:sz="0" w:space="0" w:color="auto"/>
                <w:bottom w:val="none" w:sz="0" w:space="0" w:color="auto"/>
                <w:right w:val="none" w:sz="0" w:space="0" w:color="auto"/>
              </w:divBdr>
            </w:div>
            <w:div w:id="1691683084">
              <w:marLeft w:val="0"/>
              <w:marRight w:val="0"/>
              <w:marTop w:val="0"/>
              <w:marBottom w:val="0"/>
              <w:divBdr>
                <w:top w:val="none" w:sz="0" w:space="0" w:color="auto"/>
                <w:left w:val="none" w:sz="0" w:space="0" w:color="auto"/>
                <w:bottom w:val="none" w:sz="0" w:space="0" w:color="auto"/>
                <w:right w:val="none" w:sz="0" w:space="0" w:color="auto"/>
              </w:divBdr>
            </w:div>
            <w:div w:id="1613321561">
              <w:marLeft w:val="0"/>
              <w:marRight w:val="0"/>
              <w:marTop w:val="0"/>
              <w:marBottom w:val="0"/>
              <w:divBdr>
                <w:top w:val="none" w:sz="0" w:space="0" w:color="auto"/>
                <w:left w:val="none" w:sz="0" w:space="0" w:color="auto"/>
                <w:bottom w:val="none" w:sz="0" w:space="0" w:color="auto"/>
                <w:right w:val="none" w:sz="0" w:space="0" w:color="auto"/>
              </w:divBdr>
              <w:divsChild>
                <w:div w:id="225334671">
                  <w:marLeft w:val="0"/>
                  <w:marRight w:val="0"/>
                  <w:marTop w:val="0"/>
                  <w:marBottom w:val="0"/>
                  <w:divBdr>
                    <w:top w:val="none" w:sz="0" w:space="0" w:color="auto"/>
                    <w:left w:val="none" w:sz="0" w:space="0" w:color="auto"/>
                    <w:bottom w:val="none" w:sz="0" w:space="0" w:color="auto"/>
                    <w:right w:val="none" w:sz="0" w:space="0" w:color="auto"/>
                  </w:divBdr>
                  <w:divsChild>
                    <w:div w:id="434249267">
                      <w:marLeft w:val="0"/>
                      <w:marRight w:val="0"/>
                      <w:marTop w:val="0"/>
                      <w:marBottom w:val="0"/>
                      <w:divBdr>
                        <w:top w:val="none" w:sz="0" w:space="0" w:color="auto"/>
                        <w:left w:val="none" w:sz="0" w:space="0" w:color="auto"/>
                        <w:bottom w:val="none" w:sz="0" w:space="0" w:color="auto"/>
                        <w:right w:val="none" w:sz="0" w:space="0" w:color="auto"/>
                      </w:divBdr>
                    </w:div>
                    <w:div w:id="1593972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5590605">
                          <w:marLeft w:val="0"/>
                          <w:marRight w:val="0"/>
                          <w:marTop w:val="0"/>
                          <w:marBottom w:val="0"/>
                          <w:divBdr>
                            <w:top w:val="none" w:sz="0" w:space="0" w:color="auto"/>
                            <w:left w:val="none" w:sz="0" w:space="0" w:color="auto"/>
                            <w:bottom w:val="none" w:sz="0" w:space="0" w:color="auto"/>
                            <w:right w:val="none" w:sz="0" w:space="0" w:color="auto"/>
                          </w:divBdr>
                          <w:divsChild>
                            <w:div w:id="1396320625">
                              <w:marLeft w:val="0"/>
                              <w:marRight w:val="0"/>
                              <w:marTop w:val="0"/>
                              <w:marBottom w:val="0"/>
                              <w:divBdr>
                                <w:top w:val="none" w:sz="0" w:space="0" w:color="auto"/>
                                <w:left w:val="none" w:sz="0" w:space="0" w:color="auto"/>
                                <w:bottom w:val="none" w:sz="0" w:space="0" w:color="auto"/>
                                <w:right w:val="none" w:sz="0" w:space="0" w:color="auto"/>
                              </w:divBdr>
                              <w:divsChild>
                                <w:div w:id="573591988">
                                  <w:marLeft w:val="0"/>
                                  <w:marRight w:val="0"/>
                                  <w:marTop w:val="0"/>
                                  <w:marBottom w:val="0"/>
                                  <w:divBdr>
                                    <w:top w:val="none" w:sz="0" w:space="0" w:color="auto"/>
                                    <w:left w:val="none" w:sz="0" w:space="0" w:color="auto"/>
                                    <w:bottom w:val="none" w:sz="0" w:space="0" w:color="auto"/>
                                    <w:right w:val="none" w:sz="0" w:space="0" w:color="auto"/>
                                  </w:divBdr>
                                </w:div>
                                <w:div w:id="157700633">
                                  <w:marLeft w:val="0"/>
                                  <w:marRight w:val="0"/>
                                  <w:marTop w:val="0"/>
                                  <w:marBottom w:val="0"/>
                                  <w:divBdr>
                                    <w:top w:val="none" w:sz="0" w:space="0" w:color="auto"/>
                                    <w:left w:val="none" w:sz="0" w:space="0" w:color="auto"/>
                                    <w:bottom w:val="none" w:sz="0" w:space="0" w:color="auto"/>
                                    <w:right w:val="none" w:sz="0" w:space="0" w:color="auto"/>
                                  </w:divBdr>
                                </w:div>
                                <w:div w:id="632641978">
                                  <w:marLeft w:val="0"/>
                                  <w:marRight w:val="0"/>
                                  <w:marTop w:val="0"/>
                                  <w:marBottom w:val="0"/>
                                  <w:divBdr>
                                    <w:top w:val="none" w:sz="0" w:space="0" w:color="auto"/>
                                    <w:left w:val="none" w:sz="0" w:space="0" w:color="auto"/>
                                    <w:bottom w:val="none" w:sz="0" w:space="0" w:color="auto"/>
                                    <w:right w:val="none" w:sz="0" w:space="0" w:color="auto"/>
                                  </w:divBdr>
                                </w:div>
                                <w:div w:id="1236474993">
                                  <w:marLeft w:val="0"/>
                                  <w:marRight w:val="0"/>
                                  <w:marTop w:val="0"/>
                                  <w:marBottom w:val="0"/>
                                  <w:divBdr>
                                    <w:top w:val="none" w:sz="0" w:space="0" w:color="auto"/>
                                    <w:left w:val="none" w:sz="0" w:space="0" w:color="auto"/>
                                    <w:bottom w:val="none" w:sz="0" w:space="0" w:color="auto"/>
                                    <w:right w:val="none" w:sz="0" w:space="0" w:color="auto"/>
                                  </w:divBdr>
                                </w:div>
                                <w:div w:id="898515765">
                                  <w:marLeft w:val="0"/>
                                  <w:marRight w:val="0"/>
                                  <w:marTop w:val="0"/>
                                  <w:marBottom w:val="0"/>
                                  <w:divBdr>
                                    <w:top w:val="none" w:sz="0" w:space="0" w:color="auto"/>
                                    <w:left w:val="none" w:sz="0" w:space="0" w:color="auto"/>
                                    <w:bottom w:val="none" w:sz="0" w:space="0" w:color="auto"/>
                                    <w:right w:val="none" w:sz="0" w:space="0" w:color="auto"/>
                                  </w:divBdr>
                                </w:div>
                                <w:div w:id="1799104577">
                                  <w:marLeft w:val="0"/>
                                  <w:marRight w:val="0"/>
                                  <w:marTop w:val="0"/>
                                  <w:marBottom w:val="0"/>
                                  <w:divBdr>
                                    <w:top w:val="none" w:sz="0" w:space="0" w:color="auto"/>
                                    <w:left w:val="none" w:sz="0" w:space="0" w:color="auto"/>
                                    <w:bottom w:val="none" w:sz="0" w:space="0" w:color="auto"/>
                                    <w:right w:val="none" w:sz="0" w:space="0" w:color="auto"/>
                                  </w:divBdr>
                                </w:div>
                                <w:div w:id="1486311032">
                                  <w:marLeft w:val="0"/>
                                  <w:marRight w:val="0"/>
                                  <w:marTop w:val="0"/>
                                  <w:marBottom w:val="0"/>
                                  <w:divBdr>
                                    <w:top w:val="none" w:sz="0" w:space="0" w:color="auto"/>
                                    <w:left w:val="none" w:sz="0" w:space="0" w:color="auto"/>
                                    <w:bottom w:val="none" w:sz="0" w:space="0" w:color="auto"/>
                                    <w:right w:val="none" w:sz="0" w:space="0" w:color="auto"/>
                                  </w:divBdr>
                                </w:div>
                                <w:div w:id="1694071688">
                                  <w:marLeft w:val="0"/>
                                  <w:marRight w:val="0"/>
                                  <w:marTop w:val="0"/>
                                  <w:marBottom w:val="0"/>
                                  <w:divBdr>
                                    <w:top w:val="none" w:sz="0" w:space="0" w:color="auto"/>
                                    <w:left w:val="none" w:sz="0" w:space="0" w:color="auto"/>
                                    <w:bottom w:val="none" w:sz="0" w:space="0" w:color="auto"/>
                                    <w:right w:val="none" w:sz="0" w:space="0" w:color="auto"/>
                                  </w:divBdr>
                                </w:div>
                                <w:div w:id="901017015">
                                  <w:marLeft w:val="0"/>
                                  <w:marRight w:val="0"/>
                                  <w:marTop w:val="0"/>
                                  <w:marBottom w:val="0"/>
                                  <w:divBdr>
                                    <w:top w:val="none" w:sz="0" w:space="0" w:color="auto"/>
                                    <w:left w:val="none" w:sz="0" w:space="0" w:color="auto"/>
                                    <w:bottom w:val="none" w:sz="0" w:space="0" w:color="auto"/>
                                    <w:right w:val="none" w:sz="0" w:space="0" w:color="auto"/>
                                  </w:divBdr>
                                </w:div>
                                <w:div w:id="858086184">
                                  <w:marLeft w:val="0"/>
                                  <w:marRight w:val="0"/>
                                  <w:marTop w:val="0"/>
                                  <w:marBottom w:val="0"/>
                                  <w:divBdr>
                                    <w:top w:val="none" w:sz="0" w:space="0" w:color="auto"/>
                                    <w:left w:val="none" w:sz="0" w:space="0" w:color="auto"/>
                                    <w:bottom w:val="none" w:sz="0" w:space="0" w:color="auto"/>
                                    <w:right w:val="none" w:sz="0" w:space="0" w:color="auto"/>
                                  </w:divBdr>
                                </w:div>
                                <w:div w:id="104487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255900">
      <w:bodyDiv w:val="1"/>
      <w:marLeft w:val="0"/>
      <w:marRight w:val="0"/>
      <w:marTop w:val="0"/>
      <w:marBottom w:val="0"/>
      <w:divBdr>
        <w:top w:val="none" w:sz="0" w:space="0" w:color="auto"/>
        <w:left w:val="none" w:sz="0" w:space="0" w:color="auto"/>
        <w:bottom w:val="none" w:sz="0" w:space="0" w:color="auto"/>
        <w:right w:val="none" w:sz="0" w:space="0" w:color="auto"/>
      </w:divBdr>
    </w:div>
    <w:div w:id="967929947">
      <w:bodyDiv w:val="1"/>
      <w:marLeft w:val="0"/>
      <w:marRight w:val="0"/>
      <w:marTop w:val="0"/>
      <w:marBottom w:val="0"/>
      <w:divBdr>
        <w:top w:val="none" w:sz="0" w:space="0" w:color="auto"/>
        <w:left w:val="none" w:sz="0" w:space="0" w:color="auto"/>
        <w:bottom w:val="none" w:sz="0" w:space="0" w:color="auto"/>
        <w:right w:val="none" w:sz="0" w:space="0" w:color="auto"/>
      </w:divBdr>
    </w:div>
    <w:div w:id="1013872033">
      <w:bodyDiv w:val="1"/>
      <w:marLeft w:val="0"/>
      <w:marRight w:val="0"/>
      <w:marTop w:val="0"/>
      <w:marBottom w:val="0"/>
      <w:divBdr>
        <w:top w:val="none" w:sz="0" w:space="0" w:color="auto"/>
        <w:left w:val="none" w:sz="0" w:space="0" w:color="auto"/>
        <w:bottom w:val="none" w:sz="0" w:space="0" w:color="auto"/>
        <w:right w:val="none" w:sz="0" w:space="0" w:color="auto"/>
      </w:divBdr>
      <w:divsChild>
        <w:div w:id="1017921813">
          <w:marLeft w:val="0"/>
          <w:marRight w:val="0"/>
          <w:marTop w:val="0"/>
          <w:marBottom w:val="0"/>
          <w:divBdr>
            <w:top w:val="none" w:sz="0" w:space="0" w:color="auto"/>
            <w:left w:val="none" w:sz="0" w:space="0" w:color="auto"/>
            <w:bottom w:val="none" w:sz="0" w:space="0" w:color="auto"/>
            <w:right w:val="none" w:sz="0" w:space="0" w:color="auto"/>
          </w:divBdr>
        </w:div>
        <w:div w:id="1862233152">
          <w:marLeft w:val="0"/>
          <w:marRight w:val="0"/>
          <w:marTop w:val="0"/>
          <w:marBottom w:val="0"/>
          <w:divBdr>
            <w:top w:val="none" w:sz="0" w:space="0" w:color="auto"/>
            <w:left w:val="none" w:sz="0" w:space="0" w:color="auto"/>
            <w:bottom w:val="none" w:sz="0" w:space="0" w:color="auto"/>
            <w:right w:val="none" w:sz="0" w:space="0" w:color="auto"/>
          </w:divBdr>
        </w:div>
        <w:div w:id="2014991897">
          <w:marLeft w:val="0"/>
          <w:marRight w:val="0"/>
          <w:marTop w:val="0"/>
          <w:marBottom w:val="0"/>
          <w:divBdr>
            <w:top w:val="none" w:sz="0" w:space="0" w:color="auto"/>
            <w:left w:val="none" w:sz="0" w:space="0" w:color="auto"/>
            <w:bottom w:val="none" w:sz="0" w:space="0" w:color="auto"/>
            <w:right w:val="none" w:sz="0" w:space="0" w:color="auto"/>
          </w:divBdr>
        </w:div>
        <w:div w:id="771314988">
          <w:marLeft w:val="0"/>
          <w:marRight w:val="0"/>
          <w:marTop w:val="0"/>
          <w:marBottom w:val="0"/>
          <w:divBdr>
            <w:top w:val="none" w:sz="0" w:space="0" w:color="auto"/>
            <w:left w:val="none" w:sz="0" w:space="0" w:color="auto"/>
            <w:bottom w:val="none" w:sz="0" w:space="0" w:color="auto"/>
            <w:right w:val="none" w:sz="0" w:space="0" w:color="auto"/>
          </w:divBdr>
        </w:div>
        <w:div w:id="383330320">
          <w:marLeft w:val="0"/>
          <w:marRight w:val="0"/>
          <w:marTop w:val="0"/>
          <w:marBottom w:val="0"/>
          <w:divBdr>
            <w:top w:val="none" w:sz="0" w:space="0" w:color="auto"/>
            <w:left w:val="none" w:sz="0" w:space="0" w:color="auto"/>
            <w:bottom w:val="none" w:sz="0" w:space="0" w:color="auto"/>
            <w:right w:val="none" w:sz="0" w:space="0" w:color="auto"/>
          </w:divBdr>
        </w:div>
        <w:div w:id="1934626710">
          <w:marLeft w:val="0"/>
          <w:marRight w:val="0"/>
          <w:marTop w:val="0"/>
          <w:marBottom w:val="0"/>
          <w:divBdr>
            <w:top w:val="none" w:sz="0" w:space="0" w:color="auto"/>
            <w:left w:val="none" w:sz="0" w:space="0" w:color="auto"/>
            <w:bottom w:val="none" w:sz="0" w:space="0" w:color="auto"/>
            <w:right w:val="none" w:sz="0" w:space="0" w:color="auto"/>
          </w:divBdr>
        </w:div>
        <w:div w:id="1967881936">
          <w:marLeft w:val="0"/>
          <w:marRight w:val="0"/>
          <w:marTop w:val="0"/>
          <w:marBottom w:val="0"/>
          <w:divBdr>
            <w:top w:val="none" w:sz="0" w:space="0" w:color="auto"/>
            <w:left w:val="none" w:sz="0" w:space="0" w:color="auto"/>
            <w:bottom w:val="none" w:sz="0" w:space="0" w:color="auto"/>
            <w:right w:val="none" w:sz="0" w:space="0" w:color="auto"/>
          </w:divBdr>
        </w:div>
        <w:div w:id="295188416">
          <w:marLeft w:val="0"/>
          <w:marRight w:val="0"/>
          <w:marTop w:val="0"/>
          <w:marBottom w:val="0"/>
          <w:divBdr>
            <w:top w:val="none" w:sz="0" w:space="0" w:color="auto"/>
            <w:left w:val="none" w:sz="0" w:space="0" w:color="auto"/>
            <w:bottom w:val="none" w:sz="0" w:space="0" w:color="auto"/>
            <w:right w:val="none" w:sz="0" w:space="0" w:color="auto"/>
          </w:divBdr>
        </w:div>
        <w:div w:id="1635256354">
          <w:marLeft w:val="0"/>
          <w:marRight w:val="0"/>
          <w:marTop w:val="0"/>
          <w:marBottom w:val="0"/>
          <w:divBdr>
            <w:top w:val="none" w:sz="0" w:space="0" w:color="auto"/>
            <w:left w:val="none" w:sz="0" w:space="0" w:color="auto"/>
            <w:bottom w:val="none" w:sz="0" w:space="0" w:color="auto"/>
            <w:right w:val="none" w:sz="0" w:space="0" w:color="auto"/>
          </w:divBdr>
        </w:div>
        <w:div w:id="432168660">
          <w:marLeft w:val="0"/>
          <w:marRight w:val="0"/>
          <w:marTop w:val="0"/>
          <w:marBottom w:val="0"/>
          <w:divBdr>
            <w:top w:val="none" w:sz="0" w:space="0" w:color="auto"/>
            <w:left w:val="none" w:sz="0" w:space="0" w:color="auto"/>
            <w:bottom w:val="none" w:sz="0" w:space="0" w:color="auto"/>
            <w:right w:val="none" w:sz="0" w:space="0" w:color="auto"/>
          </w:divBdr>
        </w:div>
        <w:div w:id="10835402">
          <w:marLeft w:val="0"/>
          <w:marRight w:val="0"/>
          <w:marTop w:val="0"/>
          <w:marBottom w:val="0"/>
          <w:divBdr>
            <w:top w:val="none" w:sz="0" w:space="0" w:color="auto"/>
            <w:left w:val="none" w:sz="0" w:space="0" w:color="auto"/>
            <w:bottom w:val="none" w:sz="0" w:space="0" w:color="auto"/>
            <w:right w:val="none" w:sz="0" w:space="0" w:color="auto"/>
          </w:divBdr>
        </w:div>
        <w:div w:id="1022786677">
          <w:marLeft w:val="0"/>
          <w:marRight w:val="0"/>
          <w:marTop w:val="0"/>
          <w:marBottom w:val="0"/>
          <w:divBdr>
            <w:top w:val="none" w:sz="0" w:space="0" w:color="auto"/>
            <w:left w:val="none" w:sz="0" w:space="0" w:color="auto"/>
            <w:bottom w:val="none" w:sz="0" w:space="0" w:color="auto"/>
            <w:right w:val="none" w:sz="0" w:space="0" w:color="auto"/>
          </w:divBdr>
        </w:div>
        <w:div w:id="1297183176">
          <w:marLeft w:val="0"/>
          <w:marRight w:val="0"/>
          <w:marTop w:val="0"/>
          <w:marBottom w:val="0"/>
          <w:divBdr>
            <w:top w:val="none" w:sz="0" w:space="0" w:color="auto"/>
            <w:left w:val="none" w:sz="0" w:space="0" w:color="auto"/>
            <w:bottom w:val="none" w:sz="0" w:space="0" w:color="auto"/>
            <w:right w:val="none" w:sz="0" w:space="0" w:color="auto"/>
          </w:divBdr>
        </w:div>
        <w:div w:id="2138179259">
          <w:marLeft w:val="0"/>
          <w:marRight w:val="0"/>
          <w:marTop w:val="0"/>
          <w:marBottom w:val="0"/>
          <w:divBdr>
            <w:top w:val="none" w:sz="0" w:space="0" w:color="auto"/>
            <w:left w:val="none" w:sz="0" w:space="0" w:color="auto"/>
            <w:bottom w:val="none" w:sz="0" w:space="0" w:color="auto"/>
            <w:right w:val="none" w:sz="0" w:space="0" w:color="auto"/>
          </w:divBdr>
          <w:divsChild>
            <w:div w:id="4095161">
              <w:marLeft w:val="0"/>
              <w:marRight w:val="0"/>
              <w:marTop w:val="0"/>
              <w:marBottom w:val="0"/>
              <w:divBdr>
                <w:top w:val="none" w:sz="0" w:space="0" w:color="auto"/>
                <w:left w:val="none" w:sz="0" w:space="0" w:color="auto"/>
                <w:bottom w:val="none" w:sz="0" w:space="0" w:color="auto"/>
                <w:right w:val="none" w:sz="0" w:space="0" w:color="auto"/>
              </w:divBdr>
              <w:divsChild>
                <w:div w:id="633415018">
                  <w:marLeft w:val="0"/>
                  <w:marRight w:val="0"/>
                  <w:marTop w:val="0"/>
                  <w:marBottom w:val="0"/>
                  <w:divBdr>
                    <w:top w:val="none" w:sz="0" w:space="0" w:color="auto"/>
                    <w:left w:val="none" w:sz="0" w:space="0" w:color="auto"/>
                    <w:bottom w:val="none" w:sz="0" w:space="0" w:color="auto"/>
                    <w:right w:val="none" w:sz="0" w:space="0" w:color="auto"/>
                  </w:divBdr>
                </w:div>
                <w:div w:id="877006615">
                  <w:marLeft w:val="0"/>
                  <w:marRight w:val="0"/>
                  <w:marTop w:val="0"/>
                  <w:marBottom w:val="0"/>
                  <w:divBdr>
                    <w:top w:val="none" w:sz="0" w:space="0" w:color="auto"/>
                    <w:left w:val="none" w:sz="0" w:space="0" w:color="auto"/>
                    <w:bottom w:val="none" w:sz="0" w:space="0" w:color="auto"/>
                    <w:right w:val="none" w:sz="0" w:space="0" w:color="auto"/>
                  </w:divBdr>
                  <w:divsChild>
                    <w:div w:id="54085254">
                      <w:marLeft w:val="0"/>
                      <w:marRight w:val="0"/>
                      <w:marTop w:val="0"/>
                      <w:marBottom w:val="0"/>
                      <w:divBdr>
                        <w:top w:val="none" w:sz="0" w:space="0" w:color="auto"/>
                        <w:left w:val="none" w:sz="0" w:space="0" w:color="auto"/>
                        <w:bottom w:val="none" w:sz="0" w:space="0" w:color="auto"/>
                        <w:right w:val="none" w:sz="0" w:space="0" w:color="auto"/>
                      </w:divBdr>
                      <w:divsChild>
                        <w:div w:id="910700864">
                          <w:marLeft w:val="0"/>
                          <w:marRight w:val="0"/>
                          <w:marTop w:val="0"/>
                          <w:marBottom w:val="0"/>
                          <w:divBdr>
                            <w:top w:val="none" w:sz="0" w:space="0" w:color="auto"/>
                            <w:left w:val="none" w:sz="0" w:space="0" w:color="auto"/>
                            <w:bottom w:val="none" w:sz="0" w:space="0" w:color="auto"/>
                            <w:right w:val="none" w:sz="0" w:space="0" w:color="auto"/>
                          </w:divBdr>
                          <w:divsChild>
                            <w:div w:id="2099593889">
                              <w:marLeft w:val="0"/>
                              <w:marRight w:val="0"/>
                              <w:marTop w:val="0"/>
                              <w:marBottom w:val="0"/>
                              <w:divBdr>
                                <w:top w:val="none" w:sz="0" w:space="0" w:color="auto"/>
                                <w:left w:val="none" w:sz="0" w:space="0" w:color="auto"/>
                                <w:bottom w:val="none" w:sz="0" w:space="0" w:color="auto"/>
                                <w:right w:val="none" w:sz="0" w:space="0" w:color="auto"/>
                              </w:divBdr>
                              <w:divsChild>
                                <w:div w:id="809371004">
                                  <w:marLeft w:val="0"/>
                                  <w:marRight w:val="0"/>
                                  <w:marTop w:val="0"/>
                                  <w:marBottom w:val="0"/>
                                  <w:divBdr>
                                    <w:top w:val="none" w:sz="0" w:space="0" w:color="auto"/>
                                    <w:left w:val="none" w:sz="0" w:space="0" w:color="auto"/>
                                    <w:bottom w:val="none" w:sz="0" w:space="0" w:color="auto"/>
                                    <w:right w:val="none" w:sz="0" w:space="0" w:color="auto"/>
                                  </w:divBdr>
                                  <w:divsChild>
                                    <w:div w:id="1994218686">
                                      <w:marLeft w:val="0"/>
                                      <w:marRight w:val="0"/>
                                      <w:marTop w:val="0"/>
                                      <w:marBottom w:val="0"/>
                                      <w:divBdr>
                                        <w:top w:val="none" w:sz="0" w:space="0" w:color="auto"/>
                                        <w:left w:val="none" w:sz="0" w:space="0" w:color="auto"/>
                                        <w:bottom w:val="none" w:sz="0" w:space="0" w:color="auto"/>
                                        <w:right w:val="none" w:sz="0" w:space="0" w:color="auto"/>
                                      </w:divBdr>
                                    </w:div>
                                    <w:div w:id="97256141">
                                      <w:marLeft w:val="0"/>
                                      <w:marRight w:val="0"/>
                                      <w:marTop w:val="0"/>
                                      <w:marBottom w:val="0"/>
                                      <w:divBdr>
                                        <w:top w:val="none" w:sz="0" w:space="0" w:color="auto"/>
                                        <w:left w:val="none" w:sz="0" w:space="0" w:color="auto"/>
                                        <w:bottom w:val="none" w:sz="0" w:space="0" w:color="auto"/>
                                        <w:right w:val="none" w:sz="0" w:space="0" w:color="auto"/>
                                      </w:divBdr>
                                    </w:div>
                                    <w:div w:id="2098207145">
                                      <w:marLeft w:val="0"/>
                                      <w:marRight w:val="0"/>
                                      <w:marTop w:val="0"/>
                                      <w:marBottom w:val="0"/>
                                      <w:divBdr>
                                        <w:top w:val="none" w:sz="0" w:space="0" w:color="auto"/>
                                        <w:left w:val="none" w:sz="0" w:space="0" w:color="auto"/>
                                        <w:bottom w:val="none" w:sz="0" w:space="0" w:color="auto"/>
                                        <w:right w:val="none" w:sz="0" w:space="0" w:color="auto"/>
                                      </w:divBdr>
                                    </w:div>
                                    <w:div w:id="1759062747">
                                      <w:marLeft w:val="0"/>
                                      <w:marRight w:val="0"/>
                                      <w:marTop w:val="0"/>
                                      <w:marBottom w:val="0"/>
                                      <w:divBdr>
                                        <w:top w:val="none" w:sz="0" w:space="0" w:color="auto"/>
                                        <w:left w:val="none" w:sz="0" w:space="0" w:color="auto"/>
                                        <w:bottom w:val="none" w:sz="0" w:space="0" w:color="auto"/>
                                        <w:right w:val="none" w:sz="0" w:space="0" w:color="auto"/>
                                      </w:divBdr>
                                    </w:div>
                                    <w:div w:id="55793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279013">
                      <w:marLeft w:val="0"/>
                      <w:marRight w:val="0"/>
                      <w:marTop w:val="0"/>
                      <w:marBottom w:val="0"/>
                      <w:divBdr>
                        <w:top w:val="none" w:sz="0" w:space="0" w:color="auto"/>
                        <w:left w:val="none" w:sz="0" w:space="0" w:color="auto"/>
                        <w:bottom w:val="none" w:sz="0" w:space="0" w:color="auto"/>
                        <w:right w:val="none" w:sz="0" w:space="0" w:color="auto"/>
                      </w:divBdr>
                      <w:divsChild>
                        <w:div w:id="836112542">
                          <w:marLeft w:val="0"/>
                          <w:marRight w:val="0"/>
                          <w:marTop w:val="0"/>
                          <w:marBottom w:val="0"/>
                          <w:divBdr>
                            <w:top w:val="none" w:sz="0" w:space="0" w:color="auto"/>
                            <w:left w:val="none" w:sz="0" w:space="0" w:color="auto"/>
                            <w:bottom w:val="none" w:sz="0" w:space="0" w:color="auto"/>
                            <w:right w:val="none" w:sz="0" w:space="0" w:color="auto"/>
                          </w:divBdr>
                        </w:div>
                        <w:div w:id="552540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644803">
                              <w:marLeft w:val="0"/>
                              <w:marRight w:val="0"/>
                              <w:marTop w:val="0"/>
                              <w:marBottom w:val="0"/>
                              <w:divBdr>
                                <w:top w:val="none" w:sz="0" w:space="0" w:color="auto"/>
                                <w:left w:val="none" w:sz="0" w:space="0" w:color="auto"/>
                                <w:bottom w:val="none" w:sz="0" w:space="0" w:color="auto"/>
                                <w:right w:val="none" w:sz="0" w:space="0" w:color="auto"/>
                              </w:divBdr>
                              <w:divsChild>
                                <w:div w:id="395980011">
                                  <w:marLeft w:val="0"/>
                                  <w:marRight w:val="0"/>
                                  <w:marTop w:val="0"/>
                                  <w:marBottom w:val="0"/>
                                  <w:divBdr>
                                    <w:top w:val="none" w:sz="0" w:space="0" w:color="auto"/>
                                    <w:left w:val="none" w:sz="0" w:space="0" w:color="auto"/>
                                    <w:bottom w:val="none" w:sz="0" w:space="0" w:color="auto"/>
                                    <w:right w:val="none" w:sz="0" w:space="0" w:color="auto"/>
                                  </w:divBdr>
                                </w:div>
                                <w:div w:id="966666647">
                                  <w:marLeft w:val="0"/>
                                  <w:marRight w:val="0"/>
                                  <w:marTop w:val="0"/>
                                  <w:marBottom w:val="0"/>
                                  <w:divBdr>
                                    <w:top w:val="none" w:sz="0" w:space="0" w:color="auto"/>
                                    <w:left w:val="none" w:sz="0" w:space="0" w:color="auto"/>
                                    <w:bottom w:val="none" w:sz="0" w:space="0" w:color="auto"/>
                                    <w:right w:val="none" w:sz="0" w:space="0" w:color="auto"/>
                                  </w:divBdr>
                                </w:div>
                                <w:div w:id="489639211">
                                  <w:marLeft w:val="0"/>
                                  <w:marRight w:val="0"/>
                                  <w:marTop w:val="0"/>
                                  <w:marBottom w:val="0"/>
                                  <w:divBdr>
                                    <w:top w:val="none" w:sz="0" w:space="0" w:color="auto"/>
                                    <w:left w:val="none" w:sz="0" w:space="0" w:color="auto"/>
                                    <w:bottom w:val="none" w:sz="0" w:space="0" w:color="auto"/>
                                    <w:right w:val="none" w:sz="0" w:space="0" w:color="auto"/>
                                  </w:divBdr>
                                </w:div>
                                <w:div w:id="423186918">
                                  <w:marLeft w:val="0"/>
                                  <w:marRight w:val="0"/>
                                  <w:marTop w:val="0"/>
                                  <w:marBottom w:val="0"/>
                                  <w:divBdr>
                                    <w:top w:val="none" w:sz="0" w:space="0" w:color="auto"/>
                                    <w:left w:val="none" w:sz="0" w:space="0" w:color="auto"/>
                                    <w:bottom w:val="none" w:sz="0" w:space="0" w:color="auto"/>
                                    <w:right w:val="none" w:sz="0" w:space="0" w:color="auto"/>
                                  </w:divBdr>
                                </w:div>
                                <w:div w:id="51395279">
                                  <w:marLeft w:val="0"/>
                                  <w:marRight w:val="0"/>
                                  <w:marTop w:val="0"/>
                                  <w:marBottom w:val="0"/>
                                  <w:divBdr>
                                    <w:top w:val="none" w:sz="0" w:space="0" w:color="auto"/>
                                    <w:left w:val="none" w:sz="0" w:space="0" w:color="auto"/>
                                    <w:bottom w:val="none" w:sz="0" w:space="0" w:color="auto"/>
                                    <w:right w:val="none" w:sz="0" w:space="0" w:color="auto"/>
                                  </w:divBdr>
                                </w:div>
                                <w:div w:id="1106733045">
                                  <w:marLeft w:val="0"/>
                                  <w:marRight w:val="0"/>
                                  <w:marTop w:val="0"/>
                                  <w:marBottom w:val="0"/>
                                  <w:divBdr>
                                    <w:top w:val="none" w:sz="0" w:space="0" w:color="auto"/>
                                    <w:left w:val="none" w:sz="0" w:space="0" w:color="auto"/>
                                    <w:bottom w:val="none" w:sz="0" w:space="0" w:color="auto"/>
                                    <w:right w:val="none" w:sz="0" w:space="0" w:color="auto"/>
                                  </w:divBdr>
                                </w:div>
                                <w:div w:id="1449667305">
                                  <w:marLeft w:val="0"/>
                                  <w:marRight w:val="0"/>
                                  <w:marTop w:val="0"/>
                                  <w:marBottom w:val="0"/>
                                  <w:divBdr>
                                    <w:top w:val="none" w:sz="0" w:space="0" w:color="auto"/>
                                    <w:left w:val="none" w:sz="0" w:space="0" w:color="auto"/>
                                    <w:bottom w:val="none" w:sz="0" w:space="0" w:color="auto"/>
                                    <w:right w:val="none" w:sz="0" w:space="0" w:color="auto"/>
                                  </w:divBdr>
                                </w:div>
                                <w:div w:id="1009917115">
                                  <w:marLeft w:val="0"/>
                                  <w:marRight w:val="0"/>
                                  <w:marTop w:val="0"/>
                                  <w:marBottom w:val="0"/>
                                  <w:divBdr>
                                    <w:top w:val="none" w:sz="0" w:space="0" w:color="auto"/>
                                    <w:left w:val="none" w:sz="0" w:space="0" w:color="auto"/>
                                    <w:bottom w:val="none" w:sz="0" w:space="0" w:color="auto"/>
                                    <w:right w:val="none" w:sz="0" w:space="0" w:color="auto"/>
                                  </w:divBdr>
                                </w:div>
                                <w:div w:id="1095518329">
                                  <w:marLeft w:val="0"/>
                                  <w:marRight w:val="0"/>
                                  <w:marTop w:val="0"/>
                                  <w:marBottom w:val="0"/>
                                  <w:divBdr>
                                    <w:top w:val="none" w:sz="0" w:space="0" w:color="auto"/>
                                    <w:left w:val="none" w:sz="0" w:space="0" w:color="auto"/>
                                    <w:bottom w:val="none" w:sz="0" w:space="0" w:color="auto"/>
                                    <w:right w:val="none" w:sz="0" w:space="0" w:color="auto"/>
                                  </w:divBdr>
                                </w:div>
                                <w:div w:id="1549606278">
                                  <w:marLeft w:val="0"/>
                                  <w:marRight w:val="0"/>
                                  <w:marTop w:val="0"/>
                                  <w:marBottom w:val="0"/>
                                  <w:divBdr>
                                    <w:top w:val="none" w:sz="0" w:space="0" w:color="auto"/>
                                    <w:left w:val="none" w:sz="0" w:space="0" w:color="auto"/>
                                    <w:bottom w:val="none" w:sz="0" w:space="0" w:color="auto"/>
                                    <w:right w:val="none" w:sz="0" w:space="0" w:color="auto"/>
                                  </w:divBdr>
                                </w:div>
                                <w:div w:id="469059677">
                                  <w:marLeft w:val="0"/>
                                  <w:marRight w:val="0"/>
                                  <w:marTop w:val="0"/>
                                  <w:marBottom w:val="0"/>
                                  <w:divBdr>
                                    <w:top w:val="none" w:sz="0" w:space="0" w:color="auto"/>
                                    <w:left w:val="none" w:sz="0" w:space="0" w:color="auto"/>
                                    <w:bottom w:val="none" w:sz="0" w:space="0" w:color="auto"/>
                                    <w:right w:val="none" w:sz="0" w:space="0" w:color="auto"/>
                                  </w:divBdr>
                                </w:div>
                                <w:div w:id="335422813">
                                  <w:marLeft w:val="0"/>
                                  <w:marRight w:val="0"/>
                                  <w:marTop w:val="0"/>
                                  <w:marBottom w:val="0"/>
                                  <w:divBdr>
                                    <w:top w:val="none" w:sz="0" w:space="0" w:color="auto"/>
                                    <w:left w:val="none" w:sz="0" w:space="0" w:color="auto"/>
                                    <w:bottom w:val="none" w:sz="0" w:space="0" w:color="auto"/>
                                    <w:right w:val="none" w:sz="0" w:space="0" w:color="auto"/>
                                  </w:divBdr>
                                  <w:divsChild>
                                    <w:div w:id="1116558492">
                                      <w:marLeft w:val="0"/>
                                      <w:marRight w:val="0"/>
                                      <w:marTop w:val="0"/>
                                      <w:marBottom w:val="0"/>
                                      <w:divBdr>
                                        <w:top w:val="none" w:sz="0" w:space="0" w:color="auto"/>
                                        <w:left w:val="none" w:sz="0" w:space="0" w:color="auto"/>
                                        <w:bottom w:val="none" w:sz="0" w:space="0" w:color="auto"/>
                                        <w:right w:val="none" w:sz="0" w:space="0" w:color="auto"/>
                                      </w:divBdr>
                                      <w:divsChild>
                                        <w:div w:id="813717842">
                                          <w:marLeft w:val="0"/>
                                          <w:marRight w:val="0"/>
                                          <w:marTop w:val="0"/>
                                          <w:marBottom w:val="0"/>
                                          <w:divBdr>
                                            <w:top w:val="none" w:sz="0" w:space="0" w:color="auto"/>
                                            <w:left w:val="none" w:sz="0" w:space="0" w:color="auto"/>
                                            <w:bottom w:val="none" w:sz="0" w:space="0" w:color="auto"/>
                                            <w:right w:val="none" w:sz="0" w:space="0" w:color="auto"/>
                                          </w:divBdr>
                                          <w:divsChild>
                                            <w:div w:id="1771897520">
                                              <w:marLeft w:val="0"/>
                                              <w:marRight w:val="0"/>
                                              <w:marTop w:val="0"/>
                                              <w:marBottom w:val="0"/>
                                              <w:divBdr>
                                                <w:top w:val="none" w:sz="0" w:space="0" w:color="auto"/>
                                                <w:left w:val="none" w:sz="0" w:space="0" w:color="auto"/>
                                                <w:bottom w:val="none" w:sz="0" w:space="0" w:color="auto"/>
                                                <w:right w:val="none" w:sz="0" w:space="0" w:color="auto"/>
                                              </w:divBdr>
                                              <w:divsChild>
                                                <w:div w:id="518468708">
                                                  <w:marLeft w:val="0"/>
                                                  <w:marRight w:val="0"/>
                                                  <w:marTop w:val="0"/>
                                                  <w:marBottom w:val="0"/>
                                                  <w:divBdr>
                                                    <w:top w:val="none" w:sz="0" w:space="0" w:color="auto"/>
                                                    <w:left w:val="none" w:sz="0" w:space="0" w:color="auto"/>
                                                    <w:bottom w:val="none" w:sz="0" w:space="0" w:color="auto"/>
                                                    <w:right w:val="none" w:sz="0" w:space="0" w:color="auto"/>
                                                  </w:divBdr>
                                                  <w:divsChild>
                                                    <w:div w:id="869492520">
                                                      <w:marLeft w:val="0"/>
                                                      <w:marRight w:val="0"/>
                                                      <w:marTop w:val="0"/>
                                                      <w:marBottom w:val="0"/>
                                                      <w:divBdr>
                                                        <w:top w:val="none" w:sz="0" w:space="0" w:color="auto"/>
                                                        <w:left w:val="none" w:sz="0" w:space="0" w:color="auto"/>
                                                        <w:bottom w:val="none" w:sz="0" w:space="0" w:color="auto"/>
                                                        <w:right w:val="none" w:sz="0" w:space="0" w:color="auto"/>
                                                      </w:divBdr>
                                                    </w:div>
                                                    <w:div w:id="370307601">
                                                      <w:marLeft w:val="0"/>
                                                      <w:marRight w:val="0"/>
                                                      <w:marTop w:val="0"/>
                                                      <w:marBottom w:val="0"/>
                                                      <w:divBdr>
                                                        <w:top w:val="none" w:sz="0" w:space="0" w:color="auto"/>
                                                        <w:left w:val="none" w:sz="0" w:space="0" w:color="auto"/>
                                                        <w:bottom w:val="none" w:sz="0" w:space="0" w:color="auto"/>
                                                        <w:right w:val="none" w:sz="0" w:space="0" w:color="auto"/>
                                                      </w:divBdr>
                                                    </w:div>
                                                    <w:div w:id="675577796">
                                                      <w:marLeft w:val="0"/>
                                                      <w:marRight w:val="0"/>
                                                      <w:marTop w:val="0"/>
                                                      <w:marBottom w:val="0"/>
                                                      <w:divBdr>
                                                        <w:top w:val="none" w:sz="0" w:space="0" w:color="auto"/>
                                                        <w:left w:val="none" w:sz="0" w:space="0" w:color="auto"/>
                                                        <w:bottom w:val="none" w:sz="0" w:space="0" w:color="auto"/>
                                                        <w:right w:val="none" w:sz="0" w:space="0" w:color="auto"/>
                                                      </w:divBdr>
                                                    </w:div>
                                                    <w:div w:id="788478108">
                                                      <w:marLeft w:val="0"/>
                                                      <w:marRight w:val="0"/>
                                                      <w:marTop w:val="0"/>
                                                      <w:marBottom w:val="0"/>
                                                      <w:divBdr>
                                                        <w:top w:val="none" w:sz="0" w:space="0" w:color="auto"/>
                                                        <w:left w:val="none" w:sz="0" w:space="0" w:color="auto"/>
                                                        <w:bottom w:val="none" w:sz="0" w:space="0" w:color="auto"/>
                                                        <w:right w:val="none" w:sz="0" w:space="0" w:color="auto"/>
                                                      </w:divBdr>
                                                    </w:div>
                                                    <w:div w:id="128623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4980541">
      <w:bodyDiv w:val="1"/>
      <w:marLeft w:val="0"/>
      <w:marRight w:val="0"/>
      <w:marTop w:val="0"/>
      <w:marBottom w:val="0"/>
      <w:divBdr>
        <w:top w:val="none" w:sz="0" w:space="0" w:color="auto"/>
        <w:left w:val="none" w:sz="0" w:space="0" w:color="auto"/>
        <w:bottom w:val="none" w:sz="0" w:space="0" w:color="auto"/>
        <w:right w:val="none" w:sz="0" w:space="0" w:color="auto"/>
      </w:divBdr>
    </w:div>
    <w:div w:id="1565524081">
      <w:bodyDiv w:val="1"/>
      <w:marLeft w:val="0"/>
      <w:marRight w:val="0"/>
      <w:marTop w:val="0"/>
      <w:marBottom w:val="0"/>
      <w:divBdr>
        <w:top w:val="none" w:sz="0" w:space="0" w:color="auto"/>
        <w:left w:val="none" w:sz="0" w:space="0" w:color="auto"/>
        <w:bottom w:val="none" w:sz="0" w:space="0" w:color="auto"/>
        <w:right w:val="none" w:sz="0" w:space="0" w:color="auto"/>
      </w:divBdr>
    </w:div>
    <w:div w:id="2029865184">
      <w:bodyDiv w:val="1"/>
      <w:marLeft w:val="0"/>
      <w:marRight w:val="0"/>
      <w:marTop w:val="0"/>
      <w:marBottom w:val="0"/>
      <w:divBdr>
        <w:top w:val="none" w:sz="0" w:space="0" w:color="auto"/>
        <w:left w:val="none" w:sz="0" w:space="0" w:color="auto"/>
        <w:bottom w:val="none" w:sz="0" w:space="0" w:color="auto"/>
        <w:right w:val="none" w:sz="0" w:space="0" w:color="auto"/>
      </w:divBdr>
    </w:div>
    <w:div w:id="2071809753">
      <w:bodyDiv w:val="1"/>
      <w:marLeft w:val="0"/>
      <w:marRight w:val="0"/>
      <w:marTop w:val="0"/>
      <w:marBottom w:val="0"/>
      <w:divBdr>
        <w:top w:val="none" w:sz="0" w:space="0" w:color="auto"/>
        <w:left w:val="none" w:sz="0" w:space="0" w:color="auto"/>
        <w:bottom w:val="none" w:sz="0" w:space="0" w:color="auto"/>
        <w:right w:val="none" w:sz="0" w:space="0" w:color="auto"/>
      </w:divBdr>
    </w:div>
    <w:div w:id="207666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effdudgeon.com/" TargetMode="External"/><Relationship Id="rId3" Type="http://schemas.openxmlformats.org/officeDocument/2006/relationships/settings" Target="settings.xml"/><Relationship Id="rId7" Type="http://schemas.openxmlformats.org/officeDocument/2006/relationships/hyperlink" Target="http://www.qub.ac.uk/research-centres/media/Media,400093,en.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drb.ie/essays/casement-wars" TargetMode="External"/><Relationship Id="rId2" Type="http://schemas.openxmlformats.org/officeDocument/2006/relationships/hyperlink" Target="http://www.drb.ie/essays/casement-s-war" TargetMode="External"/><Relationship Id="rId1" Type="http://schemas.openxmlformats.org/officeDocument/2006/relationships/hyperlink" Target="http://lgbtialms2012.blogspot.co.uk/2012/07/ed-madden-irish-queer-archive.html" TargetMode="External"/><Relationship Id="rId5" Type="http://schemas.openxmlformats.org/officeDocument/2006/relationships/hyperlink" Target="http://jeffdudgeon.com/" TargetMode="External"/><Relationship Id="rId4" Type="http://schemas.openxmlformats.org/officeDocument/2006/relationships/hyperlink" Target="http://lgbtialms2012.blogspo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693</TotalTime>
  <Pages>5</Pages>
  <Words>2260</Words>
  <Characters>12888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49</cp:revision>
  <cp:lastPrinted>2013-06-09T09:34:00Z</cp:lastPrinted>
  <dcterms:created xsi:type="dcterms:W3CDTF">2013-05-29T22:55:00Z</dcterms:created>
  <dcterms:modified xsi:type="dcterms:W3CDTF">2015-11-30T11:40:00Z</dcterms:modified>
</cp:coreProperties>
</file>