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B" w:rsidRDefault="007139FB" w:rsidP="005D7B6D">
      <w:pPr>
        <w:pStyle w:val="xxmsonormal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Cllr Jeffrey Dudgeon meets with US Special Envoy on LGBTI Human Rights, Randy Berry</w:t>
      </w:r>
    </w:p>
    <w:p w:rsidR="005D2143" w:rsidRDefault="005D2143" w:rsidP="005D7B6D">
      <w:pPr>
        <w:pStyle w:val="xxmsonormal"/>
        <w:rPr>
          <w:rFonts w:ascii="Calibri" w:hAnsi="Calibri" w:cs="Calibri"/>
        </w:rPr>
      </w:pPr>
      <w:bookmarkStart w:id="0" w:name="_GoBack"/>
      <w:bookmarkEnd w:id="0"/>
    </w:p>
    <w:p w:rsidR="007139FB" w:rsidRDefault="007139FB" w:rsidP="007139FB">
      <w:pPr>
        <w:pStyle w:val="xxmsonormal"/>
        <w:spacing w:after="0" w:afterAutospacing="0"/>
        <w:rPr>
          <w:rFonts w:ascii="Calibri" w:hAnsi="Calibri" w:cs="Calibri"/>
        </w:rPr>
      </w:pPr>
      <w:r>
        <w:rPr>
          <w:rFonts w:ascii="Arial" w:hAnsi="Arial" w:cs="Arial"/>
        </w:rPr>
        <w:t xml:space="preserve">Councillor Jeffrey Dudgeon </w:t>
      </w:r>
      <w:r w:rsidR="0061288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met with the US Special Envoy for LGBTI Human Rights, Randy Berry in the State Department in Washington DC. </w:t>
      </w:r>
    </w:p>
    <w:p w:rsidR="007139FB" w:rsidRDefault="007139FB" w:rsidP="007139FB">
      <w:pPr>
        <w:pStyle w:val="xxmsonormal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Cllr. Dudgeon took the opportunity to discuss current LGBT issues in Northern Ireland while Mr Berry outlined his particular work throughout the world with </w:t>
      </w:r>
      <w:r w:rsidR="005D7B6D">
        <w:rPr>
          <w:rFonts w:ascii="Arial" w:hAnsi="Arial" w:cs="Arial"/>
        </w:rPr>
        <w:t>its strong</w:t>
      </w:r>
      <w:r>
        <w:rPr>
          <w:rFonts w:ascii="Arial" w:hAnsi="Arial" w:cs="Arial"/>
        </w:rPr>
        <w:t xml:space="preserve"> emphasis on addressing violence against gay people. Jeff Dudgeon explained how there was a continuing and significant dispute in the devolved Assembly at Stormont on the question of equal marriage and the use of a petition of concern </w:t>
      </w:r>
      <w:r w:rsidR="00261D2C">
        <w:rPr>
          <w:rFonts w:ascii="Arial" w:hAnsi="Arial" w:cs="Arial"/>
        </w:rPr>
        <w:t xml:space="preserve">to veto </w:t>
      </w:r>
      <w:r>
        <w:rPr>
          <w:rFonts w:ascii="Arial" w:hAnsi="Arial" w:cs="Arial"/>
        </w:rPr>
        <w:t>change despite a majority of MLAs now favouring its introduction. </w:t>
      </w:r>
    </w:p>
    <w:p w:rsidR="007139FB" w:rsidRPr="007139FB" w:rsidRDefault="007139FB" w:rsidP="007139FB">
      <w:pPr>
        <w:pStyle w:val="xxmsonormal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5D7B6D">
        <w:rPr>
          <w:rFonts w:ascii="Arial" w:hAnsi="Arial" w:cs="Arial"/>
        </w:rPr>
        <w:t xml:space="preserve">told of </w:t>
      </w:r>
      <w:r>
        <w:rPr>
          <w:rFonts w:ascii="Arial" w:hAnsi="Arial" w:cs="Arial"/>
        </w:rPr>
        <w:t xml:space="preserve">how his work with the Justice Minister and other Unionist politicians ensured the recent Westminster legislation on gay pardons and disregards in relation to </w:t>
      </w:r>
      <w:r w:rsidR="00261D2C">
        <w:rPr>
          <w:rFonts w:ascii="Arial" w:hAnsi="Arial" w:cs="Arial"/>
        </w:rPr>
        <w:t>previous</w:t>
      </w:r>
      <w:r>
        <w:rPr>
          <w:rFonts w:ascii="Arial" w:hAnsi="Arial" w:cs="Arial"/>
        </w:rPr>
        <w:t xml:space="preserve"> homosexual convictions</w:t>
      </w:r>
      <w:r w:rsidR="005D7B6D">
        <w:rPr>
          <w:rFonts w:ascii="Arial" w:hAnsi="Arial" w:cs="Arial"/>
        </w:rPr>
        <w:t xml:space="preserve"> had</w:t>
      </w:r>
      <w:r>
        <w:rPr>
          <w:rFonts w:ascii="Arial" w:hAnsi="Arial" w:cs="Arial"/>
        </w:rPr>
        <w:t xml:space="preserve"> c</w:t>
      </w:r>
      <w:r w:rsidR="005D7B6D">
        <w:rPr>
          <w:rFonts w:ascii="Arial" w:hAnsi="Arial" w:cs="Arial"/>
        </w:rPr>
        <w:t>o</w:t>
      </w:r>
      <w:r>
        <w:rPr>
          <w:rFonts w:ascii="Arial" w:hAnsi="Arial" w:cs="Arial"/>
        </w:rPr>
        <w:t>me to include Northern Ireland. Indeed the</w:t>
      </w:r>
      <w:r w:rsidR="007229EA">
        <w:rPr>
          <w:rFonts w:ascii="Arial" w:hAnsi="Arial" w:cs="Arial"/>
        </w:rPr>
        <w:t xml:space="preserve"> </w:t>
      </w:r>
      <w:r w:rsidR="005D7B6D">
        <w:rPr>
          <w:rFonts w:ascii="Arial" w:hAnsi="Arial" w:cs="Arial"/>
        </w:rPr>
        <w:t xml:space="preserve">passing of the </w:t>
      </w:r>
      <w:r w:rsidR="007229EA">
        <w:rPr>
          <w:rFonts w:ascii="Arial" w:hAnsi="Arial" w:cs="Arial"/>
        </w:rPr>
        <w:t xml:space="preserve">necessary legislative consent </w:t>
      </w:r>
      <w:r w:rsidR="005D7B6D">
        <w:rPr>
          <w:rFonts w:ascii="Arial" w:hAnsi="Arial" w:cs="Arial"/>
        </w:rPr>
        <w:t xml:space="preserve">motion </w:t>
      </w:r>
      <w:r w:rsidR="00261D2C">
        <w:rPr>
          <w:rFonts w:ascii="Arial" w:hAnsi="Arial" w:cs="Arial"/>
        </w:rPr>
        <w:t xml:space="preserve">- </w:t>
      </w:r>
      <w:r w:rsidR="005D7B6D">
        <w:rPr>
          <w:rFonts w:ascii="Arial" w:hAnsi="Arial" w:cs="Arial"/>
        </w:rPr>
        <w:t>with</w:t>
      </w:r>
      <w:r w:rsidR="007229EA">
        <w:rPr>
          <w:rFonts w:ascii="Arial" w:hAnsi="Arial" w:cs="Arial"/>
        </w:rPr>
        <w:t xml:space="preserve">out a formal vote in the Assembly </w:t>
      </w:r>
      <w:r w:rsidR="00261D2C">
        <w:rPr>
          <w:rFonts w:ascii="Arial" w:hAnsi="Arial" w:cs="Arial"/>
        </w:rPr>
        <w:t xml:space="preserve">- </w:t>
      </w:r>
      <w:r w:rsidR="005D7B6D">
        <w:rPr>
          <w:rFonts w:ascii="Arial" w:hAnsi="Arial" w:cs="Arial"/>
        </w:rPr>
        <w:t xml:space="preserve">was a first in Northern Ireland, </w:t>
      </w:r>
      <w:r w:rsidR="00261D2C">
        <w:rPr>
          <w:rFonts w:ascii="Arial" w:hAnsi="Arial" w:cs="Arial"/>
        </w:rPr>
        <w:t>indicating an understanding</w:t>
      </w:r>
      <w:r w:rsidR="007229EA">
        <w:rPr>
          <w:rFonts w:ascii="Arial" w:hAnsi="Arial" w:cs="Arial"/>
        </w:rPr>
        <w:t xml:space="preserve"> outlook</w:t>
      </w:r>
      <w:r w:rsidR="005D7B6D">
        <w:rPr>
          <w:rFonts w:ascii="Arial" w:hAnsi="Arial" w:cs="Arial"/>
        </w:rPr>
        <w:t xml:space="preserve"> within all but one</w:t>
      </w:r>
      <w:r w:rsidR="007229EA">
        <w:rPr>
          <w:rFonts w:ascii="Arial" w:hAnsi="Arial" w:cs="Arial"/>
        </w:rPr>
        <w:t xml:space="preserve"> part</w:t>
      </w:r>
      <w:r w:rsidR="005D7B6D">
        <w:rPr>
          <w:rFonts w:ascii="Arial" w:hAnsi="Arial" w:cs="Arial"/>
        </w:rPr>
        <w:t>y, the TUV</w:t>
      </w:r>
      <w:r w:rsidR="007229EA">
        <w:rPr>
          <w:rFonts w:ascii="Arial" w:hAnsi="Arial" w:cs="Arial"/>
        </w:rPr>
        <w:t>.</w:t>
      </w:r>
    </w:p>
    <w:p w:rsidR="007139FB" w:rsidRDefault="007139FB" w:rsidP="007139FB">
      <w:pPr>
        <w:pStyle w:val="xxmsonormal"/>
        <w:spacing w:after="0" w:afterAutospacing="0"/>
        <w:rPr>
          <w:rFonts w:ascii="Calibri" w:hAnsi="Calibri" w:cs="Calibri"/>
        </w:rPr>
      </w:pPr>
      <w:r>
        <w:rPr>
          <w:rFonts w:ascii="Arial" w:hAnsi="Arial" w:cs="Arial"/>
        </w:rPr>
        <w:t>Jeffrey Dudgeon said about the meeting "It was a great opportunity to</w:t>
      </w:r>
      <w:r w:rsidR="007229EA">
        <w:rPr>
          <w:rFonts w:ascii="Arial" w:hAnsi="Arial" w:cs="Arial"/>
        </w:rPr>
        <w:t xml:space="preserve"> be in </w:t>
      </w:r>
      <w:r>
        <w:rPr>
          <w:rFonts w:ascii="Arial" w:hAnsi="Arial" w:cs="Arial"/>
        </w:rPr>
        <w:t>Washington</w:t>
      </w:r>
      <w:r w:rsidR="005D7B6D">
        <w:rPr>
          <w:rFonts w:ascii="Arial" w:hAnsi="Arial" w:cs="Arial"/>
        </w:rPr>
        <w:t xml:space="preserve"> and</w:t>
      </w:r>
      <w:r w:rsidR="007229E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meet with Randy Berry, and his assistant Jesse Bernstein</w:t>
      </w:r>
      <w:r w:rsidR="007229EA" w:rsidRPr="007229EA">
        <w:rPr>
          <w:rFonts w:ascii="Arial" w:hAnsi="Arial" w:cs="Arial"/>
        </w:rPr>
        <w:t xml:space="preserve"> </w:t>
      </w:r>
      <w:r w:rsidR="007229EA">
        <w:rPr>
          <w:rFonts w:ascii="Arial" w:hAnsi="Arial" w:cs="Arial"/>
        </w:rPr>
        <w:t>after going to the White House</w:t>
      </w:r>
      <w:r>
        <w:rPr>
          <w:rFonts w:ascii="Arial" w:hAnsi="Arial" w:cs="Arial"/>
        </w:rPr>
        <w:t xml:space="preserve">. I </w:t>
      </w:r>
      <w:r w:rsidR="005D7B6D">
        <w:rPr>
          <w:rFonts w:ascii="Arial" w:hAnsi="Arial" w:cs="Arial"/>
        </w:rPr>
        <w:t>hope</w:t>
      </w:r>
      <w:r>
        <w:rPr>
          <w:rFonts w:ascii="Arial" w:hAnsi="Arial" w:cs="Arial"/>
        </w:rPr>
        <w:t xml:space="preserve"> that working with other State Department colleagues </w:t>
      </w:r>
      <w:r w:rsidR="005D7B6D">
        <w:rPr>
          <w:rFonts w:ascii="Arial" w:hAnsi="Arial" w:cs="Arial"/>
        </w:rPr>
        <w:t>they can be of assistance</w:t>
      </w:r>
      <w:r>
        <w:rPr>
          <w:rFonts w:ascii="Arial" w:hAnsi="Arial" w:cs="Arial"/>
        </w:rPr>
        <w:t xml:space="preserve"> </w:t>
      </w:r>
      <w:r w:rsidR="005D7B6D">
        <w:rPr>
          <w:rFonts w:ascii="Arial" w:hAnsi="Arial" w:cs="Arial"/>
        </w:rPr>
        <w:t>in resolving difficult issues that are</w:t>
      </w:r>
      <w:r>
        <w:rPr>
          <w:rFonts w:ascii="Arial" w:hAnsi="Arial" w:cs="Arial"/>
        </w:rPr>
        <w:t xml:space="preserve"> a blockage to political progress." </w:t>
      </w:r>
    </w:p>
    <w:p w:rsidR="002415B0" w:rsidRDefault="007229EA" w:rsidP="007139FB">
      <w:pPr>
        <w:pStyle w:val="xxmsonormal"/>
        <w:spacing w:after="0" w:afterAutospacing="0"/>
      </w:pPr>
      <w:r>
        <w:rPr>
          <w:rFonts w:ascii="Arial" w:hAnsi="Arial" w:cs="Arial"/>
        </w:rPr>
        <w:t>At the</w:t>
      </w:r>
      <w:r w:rsidR="007139FB">
        <w:rPr>
          <w:rFonts w:ascii="Arial" w:hAnsi="Arial" w:cs="Arial"/>
        </w:rPr>
        <w:t xml:space="preserve"> close of the </w:t>
      </w:r>
      <w:r>
        <w:rPr>
          <w:rFonts w:ascii="Arial" w:hAnsi="Arial" w:cs="Arial"/>
        </w:rPr>
        <w:t>discussions</w:t>
      </w:r>
      <w:r w:rsidR="007139FB">
        <w:rPr>
          <w:rFonts w:ascii="Arial" w:hAnsi="Arial" w:cs="Arial"/>
        </w:rPr>
        <w:t xml:space="preserve">, Cllr Dudgeon invited the US </w:t>
      </w:r>
      <w:r>
        <w:rPr>
          <w:rFonts w:ascii="Arial" w:hAnsi="Arial" w:cs="Arial"/>
        </w:rPr>
        <w:t xml:space="preserve">Special Envoy to Belfast and </w:t>
      </w:r>
      <w:r w:rsidR="007139FB">
        <w:rPr>
          <w:rFonts w:ascii="Arial" w:hAnsi="Arial" w:cs="Arial"/>
        </w:rPr>
        <w:t>emphasised how useful American support could be in addressing problems facing the LGBT community in Northern Ireland</w:t>
      </w:r>
      <w:r w:rsidR="005D7B6D">
        <w:rPr>
          <w:rFonts w:ascii="Arial" w:hAnsi="Arial" w:cs="Arial"/>
        </w:rPr>
        <w:t xml:space="preserve"> including the use of violence</w:t>
      </w:r>
      <w:r w:rsidR="002415B0">
        <w:rPr>
          <w:rFonts w:ascii="Arial" w:hAnsi="Arial" w:cs="Arial"/>
        </w:rPr>
        <w:t>, something experienced here over many years</w:t>
      </w:r>
      <w:r w:rsidR="007139FB">
        <w:rPr>
          <w:rFonts w:ascii="Arial" w:hAnsi="Arial" w:cs="Arial"/>
        </w:rPr>
        <w:t>.</w:t>
      </w:r>
      <w:r w:rsidR="002415B0" w:rsidRPr="002415B0">
        <w:t xml:space="preserve"> </w:t>
      </w:r>
    </w:p>
    <w:p w:rsidR="007139FB" w:rsidRDefault="005D2143" w:rsidP="007139FB">
      <w:pPr>
        <w:pStyle w:val="xxmsonormal"/>
        <w:spacing w:after="0" w:afterAutospacing="0"/>
        <w:rPr>
          <w:rFonts w:ascii="Arial" w:hAnsi="Arial" w:cs="Arial"/>
        </w:rPr>
      </w:pPr>
      <w:hyperlink r:id="rId5" w:history="1">
        <w:r w:rsidRPr="00234571">
          <w:rPr>
            <w:rStyle w:val="Hyperlink"/>
            <w:rFonts w:ascii="Arial" w:hAnsi="Arial" w:cs="Arial"/>
          </w:rPr>
          <w:t>https://en.wikipedia.org/wiki/Randy_W._Berry</w:t>
        </w:r>
      </w:hyperlink>
      <w:r>
        <w:rPr>
          <w:rFonts w:ascii="Arial" w:hAnsi="Arial" w:cs="Arial"/>
        </w:rPr>
        <w:t xml:space="preserve"> </w:t>
      </w:r>
    </w:p>
    <w:p w:rsidR="00897ACC" w:rsidRDefault="00897ACC" w:rsidP="007139FB">
      <w:pPr>
        <w:pStyle w:val="xxmsonormal"/>
        <w:spacing w:after="0" w:afterAutospacing="0"/>
        <w:rPr>
          <w:rFonts w:ascii="Arial" w:hAnsi="Arial" w:cs="Arial"/>
        </w:rPr>
      </w:pPr>
    </w:p>
    <w:p w:rsidR="00E04B79" w:rsidRDefault="00E04B79" w:rsidP="00E04B79">
      <w:pPr>
        <w:pStyle w:val="NoSpacing"/>
      </w:pPr>
    </w:p>
    <w:p w:rsidR="00E04B79" w:rsidRDefault="00E04B79" w:rsidP="00E04B79">
      <w:pPr>
        <w:pStyle w:val="NoSpacing"/>
      </w:pPr>
    </w:p>
    <w:p w:rsidR="002415B0" w:rsidRDefault="002415B0" w:rsidP="007139FB">
      <w:pPr>
        <w:pStyle w:val="xxmsonormal"/>
        <w:spacing w:after="0" w:afterAutospacing="0"/>
        <w:rPr>
          <w:rFonts w:ascii="Arial" w:hAnsi="Arial" w:cs="Arial"/>
        </w:rPr>
      </w:pPr>
    </w:p>
    <w:p w:rsidR="002415B0" w:rsidRDefault="002415B0" w:rsidP="007139FB">
      <w:pPr>
        <w:pStyle w:val="xxmsonormal"/>
        <w:spacing w:after="0" w:afterAutospacing="0"/>
        <w:rPr>
          <w:rFonts w:ascii="Arial" w:hAnsi="Arial" w:cs="Arial"/>
        </w:rPr>
      </w:pPr>
    </w:p>
    <w:p w:rsidR="002415B0" w:rsidRDefault="002415B0" w:rsidP="007139FB">
      <w:pPr>
        <w:pStyle w:val="xxmsonormal"/>
        <w:spacing w:after="0" w:afterAutospacing="0"/>
        <w:rPr>
          <w:rFonts w:ascii="Calibri" w:hAnsi="Calibri" w:cs="Calibri"/>
        </w:rPr>
      </w:pPr>
    </w:p>
    <w:p w:rsidR="00C056C8" w:rsidRDefault="005D2143"/>
    <w:sectPr w:rsidR="00C056C8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8E"/>
    <w:rsid w:val="00040593"/>
    <w:rsid w:val="00062E09"/>
    <w:rsid w:val="002415B0"/>
    <w:rsid w:val="00261D2C"/>
    <w:rsid w:val="00264A8E"/>
    <w:rsid w:val="00427013"/>
    <w:rsid w:val="00492B51"/>
    <w:rsid w:val="004F4B35"/>
    <w:rsid w:val="00541DBA"/>
    <w:rsid w:val="00591367"/>
    <w:rsid w:val="005D2143"/>
    <w:rsid w:val="005D7B6D"/>
    <w:rsid w:val="0061288F"/>
    <w:rsid w:val="007139FB"/>
    <w:rsid w:val="007229EA"/>
    <w:rsid w:val="00757ABE"/>
    <w:rsid w:val="00897ACC"/>
    <w:rsid w:val="008C43D8"/>
    <w:rsid w:val="008F245B"/>
    <w:rsid w:val="00A54DDB"/>
    <w:rsid w:val="00BA7169"/>
    <w:rsid w:val="00BE1BA4"/>
    <w:rsid w:val="00C87A3E"/>
    <w:rsid w:val="00D103F6"/>
    <w:rsid w:val="00D83D08"/>
    <w:rsid w:val="00E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139FB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15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4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139FB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15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4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2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4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1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8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8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9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4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46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7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5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3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9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3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5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5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6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8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2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1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6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92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4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8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34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0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3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1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2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6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4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4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0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0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8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1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6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3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0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8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3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7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0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4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1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9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0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4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2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4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2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5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08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6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7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7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7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5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9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85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9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9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2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2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6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5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7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0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6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8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7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74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0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3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8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7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6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1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8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3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9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1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3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9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5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4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7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8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3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6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8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0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7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8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8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8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3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6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4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6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45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8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9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9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8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8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7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0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7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76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2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9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8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7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4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4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1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7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4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8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1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0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3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4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9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9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8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5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5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2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45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0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1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67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37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0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3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4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8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0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8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8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7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4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4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5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5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9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2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0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3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4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1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1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9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4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2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2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4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9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3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9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1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7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3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1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7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2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8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12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3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3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7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7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3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3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3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3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4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1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9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3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6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5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6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0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3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5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4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0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2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3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2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8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6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5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6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72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6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7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5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2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6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3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8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2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6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9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6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6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andy_W._Ber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13</cp:revision>
  <dcterms:created xsi:type="dcterms:W3CDTF">2017-03-26T19:49:00Z</dcterms:created>
  <dcterms:modified xsi:type="dcterms:W3CDTF">2019-12-05T20:28:00Z</dcterms:modified>
</cp:coreProperties>
</file>