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1E" w:rsidRDefault="008F0E1E" w:rsidP="00581D8E">
      <w:pPr>
        <w:pStyle w:val="NoSpacing"/>
        <w:jc w:val="center"/>
        <w:rPr>
          <w:b/>
        </w:rPr>
      </w:pPr>
      <w:r>
        <w:rPr>
          <w:b/>
        </w:rPr>
        <w:t>PAPERS DONATED TO PRONI</w:t>
      </w:r>
    </w:p>
    <w:p w:rsidR="008F0E1E" w:rsidRDefault="008F0E1E" w:rsidP="00581D8E">
      <w:pPr>
        <w:pStyle w:val="NoSpacing"/>
        <w:jc w:val="center"/>
        <w:rPr>
          <w:b/>
        </w:rPr>
      </w:pPr>
      <w:bookmarkStart w:id="0" w:name="_GoBack"/>
      <w:bookmarkEnd w:id="0"/>
    </w:p>
    <w:p w:rsidR="009016FC" w:rsidRPr="00A70575" w:rsidRDefault="00E85441" w:rsidP="008F0E1E">
      <w:pPr>
        <w:pStyle w:val="NoSpacing"/>
        <w:rPr>
          <w:b/>
        </w:rPr>
      </w:pPr>
      <w:r w:rsidRPr="00A70575">
        <w:rPr>
          <w:b/>
        </w:rPr>
        <w:t>MONTGOMERY HYDE PAPERS</w:t>
      </w:r>
    </w:p>
    <w:p w:rsidR="00581D8E" w:rsidRPr="00A70575" w:rsidRDefault="00581D8E" w:rsidP="00A70575">
      <w:pPr>
        <w:pStyle w:val="NoSpacing"/>
        <w:jc w:val="both"/>
      </w:pPr>
    </w:p>
    <w:p w:rsidR="00B723B8" w:rsidRPr="00A70575" w:rsidRDefault="00B723B8" w:rsidP="00A70575">
      <w:pPr>
        <w:pStyle w:val="NoSpacing"/>
        <w:jc w:val="both"/>
        <w:rPr>
          <w:i/>
        </w:rPr>
      </w:pPr>
      <w:r w:rsidRPr="00A70575">
        <w:rPr>
          <w:i/>
        </w:rPr>
        <w:t xml:space="preserve">I still have </w:t>
      </w:r>
      <w:r w:rsidR="00581D8E" w:rsidRPr="00A70575">
        <w:rPr>
          <w:i/>
        </w:rPr>
        <w:t xml:space="preserve">(2018) </w:t>
      </w:r>
      <w:r w:rsidRPr="00A70575">
        <w:rPr>
          <w:i/>
        </w:rPr>
        <w:t xml:space="preserve">one folder of Austin Texas document copies described as </w:t>
      </w:r>
      <w:r w:rsidR="00816297" w:rsidRPr="00A70575">
        <w:rPr>
          <w:i/>
        </w:rPr>
        <w:t>u</w:t>
      </w:r>
      <w:r w:rsidRPr="00A70575">
        <w:rPr>
          <w:i/>
        </w:rPr>
        <w:t xml:space="preserve">ninteresting although they carry his correspondence on the trial book with Penguin. Why </w:t>
      </w:r>
      <w:proofErr w:type="gramStart"/>
      <w:r w:rsidRPr="00A70575">
        <w:rPr>
          <w:i/>
        </w:rPr>
        <w:t>was it</w:t>
      </w:r>
      <w:proofErr w:type="gramEnd"/>
      <w:r w:rsidRPr="00A70575">
        <w:rPr>
          <w:i/>
        </w:rPr>
        <w:t xml:space="preserve"> not handed over??</w:t>
      </w:r>
    </w:p>
    <w:p w:rsidR="00D666BE" w:rsidRPr="00A70575" w:rsidRDefault="00D666BE" w:rsidP="00816297">
      <w:pPr>
        <w:pStyle w:val="NoSpacing"/>
      </w:pPr>
    </w:p>
    <w:p w:rsidR="00D666BE" w:rsidRPr="00A70575" w:rsidRDefault="00D666BE" w:rsidP="00816297">
      <w:pPr>
        <w:pStyle w:val="NoSpacing"/>
      </w:pPr>
    </w:p>
    <w:p w:rsidR="00B723B8" w:rsidRPr="00A70575" w:rsidRDefault="00FB02CA" w:rsidP="00C92F79">
      <w:pPr>
        <w:pStyle w:val="NoSpacing"/>
        <w:jc w:val="both"/>
        <w:rPr>
          <w:szCs w:val="22"/>
          <w:lang w:eastAsia="en-GB"/>
        </w:rPr>
      </w:pPr>
      <w:r w:rsidRPr="00A70575">
        <w:rPr>
          <w:rStyle w:val="ecx210001014-25012013"/>
        </w:rPr>
        <w:t xml:space="preserve">D4372 </w:t>
      </w:r>
      <w:r w:rsidR="00C92F79">
        <w:t xml:space="preserve">2008 </w:t>
      </w:r>
      <w:r w:rsidR="00D666BE" w:rsidRPr="00A70575">
        <w:t xml:space="preserve">The Montgomery Hyde folder (inc. a </w:t>
      </w:r>
      <w:proofErr w:type="spellStart"/>
      <w:r w:rsidR="00D666BE" w:rsidRPr="00A70575">
        <w:t>polypocket</w:t>
      </w:r>
      <w:proofErr w:type="spellEnd"/>
      <w:r w:rsidR="00D666BE" w:rsidRPr="00A70575">
        <w:t xml:space="preserve"> of cuttings etc.) which relates to the research for a paper that I presented at the Wolfenden50 conference in London (at King’s College) on 30 June 2007, and a subsequent article in the Belfast Telegraph of 14 August 2007 on the centenary of Hyde’s birth. This folder could go other than in the NIGRA archive, if thought appropriate.</w:t>
      </w:r>
      <w:r w:rsidR="00D666BE" w:rsidRPr="00A70575">
        <w:rPr>
          <w:szCs w:val="22"/>
          <w:lang w:eastAsia="en-GB"/>
        </w:rPr>
        <w:t xml:space="preserve"> </w:t>
      </w:r>
    </w:p>
    <w:p w:rsidR="00AF4FB5" w:rsidRPr="00A70575" w:rsidRDefault="00AF4FB5" w:rsidP="00816297">
      <w:pPr>
        <w:pStyle w:val="NoSpacing"/>
        <w:rPr>
          <w:szCs w:val="22"/>
          <w:lang w:eastAsia="en-GB"/>
        </w:rPr>
      </w:pPr>
    </w:p>
    <w:p w:rsidR="00B723B8" w:rsidRDefault="00AF4FB5" w:rsidP="00816297">
      <w:pPr>
        <w:pStyle w:val="NoSpacing"/>
        <w:rPr>
          <w:szCs w:val="22"/>
          <w:lang w:eastAsia="en-GB"/>
        </w:rPr>
      </w:pPr>
      <w:r w:rsidRPr="00A70575">
        <w:rPr>
          <w:szCs w:val="22"/>
          <w:lang w:eastAsia="en-GB"/>
        </w:rPr>
        <w:t xml:space="preserve">I </w:t>
      </w:r>
      <w:r w:rsidR="00410DCC" w:rsidRPr="00A70575">
        <w:rPr>
          <w:szCs w:val="22"/>
          <w:lang w:eastAsia="en-GB"/>
        </w:rPr>
        <w:t>presented</w:t>
      </w:r>
      <w:r w:rsidRPr="00A70575">
        <w:rPr>
          <w:szCs w:val="22"/>
          <w:lang w:eastAsia="en-GB"/>
        </w:rPr>
        <w:t xml:space="preserve"> my</w:t>
      </w:r>
      <w:r w:rsidR="00410DCC" w:rsidRPr="00A70575">
        <w:rPr>
          <w:szCs w:val="22"/>
          <w:lang w:eastAsia="en-GB"/>
        </w:rPr>
        <w:t xml:space="preserve"> Montgomery Hyde working papers to PRONI in 2008 and some US copy material in 2015.</w:t>
      </w:r>
    </w:p>
    <w:p w:rsidR="00C92F79" w:rsidRPr="00A70575" w:rsidRDefault="00C92F79" w:rsidP="00816297">
      <w:pPr>
        <w:pStyle w:val="NoSpacing"/>
        <w:rPr>
          <w:szCs w:val="22"/>
          <w:lang w:eastAsia="en-GB"/>
        </w:rPr>
      </w:pPr>
    </w:p>
    <w:p w:rsidR="00B723B8" w:rsidRPr="00A70575" w:rsidRDefault="00DA090A" w:rsidP="00816297">
      <w:pPr>
        <w:pStyle w:val="NoSpacing"/>
        <w:rPr>
          <w:szCs w:val="22"/>
          <w:lang w:eastAsia="en-GB"/>
        </w:rPr>
      </w:pPr>
      <w:r w:rsidRPr="00A70575">
        <w:rPr>
          <w:szCs w:val="22"/>
          <w:lang w:eastAsia="en-GB"/>
        </w:rPr>
        <w:t xml:space="preserve">D3762 first NIGRA </w:t>
      </w:r>
      <w:r w:rsidR="00AF4FB5" w:rsidRPr="00A70575">
        <w:rPr>
          <w:szCs w:val="22"/>
          <w:lang w:eastAsia="en-GB"/>
        </w:rPr>
        <w:t>donation</w:t>
      </w:r>
    </w:p>
    <w:p w:rsidR="00AF4FB5" w:rsidRPr="00A70575" w:rsidRDefault="00AF4FB5" w:rsidP="00816297">
      <w:pPr>
        <w:pStyle w:val="NoSpacing"/>
        <w:rPr>
          <w:szCs w:val="22"/>
          <w:lang w:eastAsia="en-GB"/>
        </w:rPr>
      </w:pPr>
    </w:p>
    <w:p w:rsidR="00B723B8" w:rsidRPr="00A70575" w:rsidRDefault="00D666BE" w:rsidP="00816297">
      <w:pPr>
        <w:pStyle w:val="NoSpacing"/>
        <w:rPr>
          <w:szCs w:val="22"/>
          <w:lang w:eastAsia="en-GB"/>
        </w:rPr>
      </w:pPr>
      <w:r w:rsidRPr="00A70575">
        <w:rPr>
          <w:szCs w:val="22"/>
          <w:lang w:eastAsia="en-GB"/>
        </w:rPr>
        <w:t xml:space="preserve">PRONI – CASEMENT FILES (9) HANDED OVER 12 MAY 2015 BY JEFFREY </w:t>
      </w:r>
    </w:p>
    <w:p w:rsidR="00B723B8" w:rsidRPr="00A70575" w:rsidRDefault="00D666BE" w:rsidP="00816297">
      <w:pPr>
        <w:pStyle w:val="NoSpacing"/>
        <w:rPr>
          <w:szCs w:val="22"/>
          <w:lang w:eastAsia="en-GB"/>
        </w:rPr>
      </w:pPr>
      <w:r w:rsidRPr="00A70575">
        <w:rPr>
          <w:szCs w:val="22"/>
          <w:lang w:eastAsia="en-GB"/>
        </w:rPr>
        <w:t>DUDGEON</w:t>
      </w:r>
      <w:r w:rsidR="00B723B8" w:rsidRPr="00A70575">
        <w:rPr>
          <w:szCs w:val="22"/>
          <w:lang w:eastAsia="en-GB"/>
        </w:rPr>
        <w:t xml:space="preserve"> [The earlier Casement donations to PRONI was in 2005 with some Montgomery Hyde material in 2008]</w:t>
      </w:r>
    </w:p>
    <w:p w:rsidR="00B723B8" w:rsidRPr="00A70575" w:rsidRDefault="00B723B8" w:rsidP="00816297">
      <w:pPr>
        <w:pStyle w:val="NoSpacing"/>
        <w:rPr>
          <w:szCs w:val="22"/>
          <w:lang w:eastAsia="en-GB"/>
        </w:rPr>
      </w:pPr>
    </w:p>
    <w:p w:rsidR="00D666BE" w:rsidRPr="00A70575" w:rsidRDefault="00D666BE" w:rsidP="00816297">
      <w:pPr>
        <w:pStyle w:val="NoSpacing"/>
        <w:rPr>
          <w:szCs w:val="22"/>
          <w:lang w:eastAsia="en-GB"/>
        </w:rPr>
      </w:pPr>
      <w:r w:rsidRPr="00A70575">
        <w:rPr>
          <w:szCs w:val="22"/>
          <w:lang w:eastAsia="en-GB"/>
        </w:rPr>
        <w:t>LISTING</w:t>
      </w:r>
    </w:p>
    <w:p w:rsidR="00D666BE" w:rsidRPr="00A70575" w:rsidRDefault="00D666BE" w:rsidP="00816297">
      <w:pPr>
        <w:pStyle w:val="NoSpacing"/>
        <w:rPr>
          <w:szCs w:val="22"/>
          <w:lang w:eastAsia="en-GB"/>
        </w:rPr>
      </w:pPr>
      <w:r w:rsidRPr="00A70575">
        <w:rPr>
          <w:szCs w:val="22"/>
          <w:lang w:eastAsia="en-GB"/>
        </w:rPr>
        <w:t>Harford Montgomery Hyde’s Casement papers in Austin Texas (copies): 3 files -</w:t>
      </w:r>
    </w:p>
    <w:p w:rsidR="00D666BE" w:rsidRPr="00A70575" w:rsidRDefault="00D666BE" w:rsidP="00816297">
      <w:pPr>
        <w:pStyle w:val="NoSpacing"/>
        <w:rPr>
          <w:szCs w:val="22"/>
          <w:lang w:eastAsia="en-GB"/>
        </w:rPr>
      </w:pPr>
      <w:r w:rsidRPr="00A70575">
        <w:rPr>
          <w:szCs w:val="22"/>
          <w:lang w:eastAsia="en-GB"/>
        </w:rPr>
        <w:t xml:space="preserve">(1) Interesting correspondence etc – inc. Ronnie Wathen, Jasper Moon, Gerald Hamilton (Mr Norris - see also BMH), Sir William James, Ronan Ceannt, Col. Dan Bryan, Basil Thomson’s son and daughter, Enid Wise and Vivian Seymer, RBD French (re Bigger’s destruction of diaries), John and Richard Parry (copyright heirs), Sir Shane Leslie, Irish Censorship Board, H. Michell (brother of Iquitos consul George Michell), Montgomery Hyde letters to editors. </w:t>
      </w:r>
      <w:proofErr w:type="gramStart"/>
      <w:r w:rsidRPr="00A70575">
        <w:rPr>
          <w:szCs w:val="22"/>
          <w:lang w:eastAsia="en-GB"/>
        </w:rPr>
        <w:t>Also later PRONI letters from Roger Louis and Roger Sawyer etc.</w:t>
      </w:r>
      <w:proofErr w:type="gramEnd"/>
    </w:p>
    <w:p w:rsidR="00D666BE" w:rsidRPr="00A70575" w:rsidRDefault="00D666BE" w:rsidP="00816297">
      <w:pPr>
        <w:pStyle w:val="NoSpacing"/>
        <w:rPr>
          <w:szCs w:val="22"/>
          <w:lang w:eastAsia="en-GB"/>
        </w:rPr>
      </w:pPr>
      <w:r w:rsidRPr="00A70575">
        <w:rPr>
          <w:szCs w:val="22"/>
          <w:lang w:eastAsia="en-GB"/>
        </w:rPr>
        <w:t>(2) Interesting correspondence etc – inc. Michael Francis Doyle, Letitia Fairfield, Rene MacColl, Herbert Mackey, Alfred Noyes, Peter Singleton Gates, Barry O’Brien, Robert Kee, BL Reid, Frank McDermott.</w:t>
      </w:r>
    </w:p>
    <w:p w:rsidR="00D666BE" w:rsidRPr="00A70575" w:rsidRDefault="00D666BE" w:rsidP="00816297">
      <w:pPr>
        <w:pStyle w:val="NoSpacing"/>
        <w:rPr>
          <w:szCs w:val="22"/>
          <w:lang w:eastAsia="en-GB"/>
        </w:rPr>
      </w:pPr>
      <w:r w:rsidRPr="00A70575">
        <w:rPr>
          <w:szCs w:val="22"/>
          <w:lang w:eastAsia="en-GB"/>
        </w:rPr>
        <w:t>(3) Uninteresting correspondence. </w:t>
      </w:r>
    </w:p>
    <w:p w:rsidR="00B723B8" w:rsidRPr="00A70575" w:rsidRDefault="00B723B8" w:rsidP="00816297">
      <w:pPr>
        <w:pStyle w:val="NoSpacing"/>
      </w:pPr>
    </w:p>
    <w:p w:rsidR="00B723B8" w:rsidRPr="00A70575" w:rsidRDefault="00B723B8" w:rsidP="00816297">
      <w:pPr>
        <w:pStyle w:val="NoSpacing"/>
        <w:rPr>
          <w:rFonts w:eastAsia="Times New Roman"/>
          <w:lang w:eastAsia="en-GB"/>
        </w:rPr>
      </w:pPr>
      <w:r w:rsidRPr="00A70575">
        <w:rPr>
          <w:rFonts w:ascii="Garamond" w:eastAsia="Times New Roman" w:hAnsi="Garamond"/>
          <w:lang w:eastAsia="en-GB"/>
        </w:rPr>
        <w:t>Lorraine</w:t>
      </w:r>
      <w:r w:rsidRPr="00A70575">
        <w:rPr>
          <w:rFonts w:ascii="Garamond" w:eastAsia="Times New Roman" w:hAnsi="Garamond"/>
          <w:lang w:eastAsia="en-GB"/>
        </w:rPr>
        <w:br/>
      </w:r>
      <w:r w:rsidRPr="00A70575">
        <w:rPr>
          <w:rFonts w:ascii="Garamond" w:eastAsia="Times New Roman" w:hAnsi="Garamond"/>
          <w:lang w:eastAsia="en-GB"/>
        </w:rPr>
        <w:br/>
        <w:t xml:space="preserve">The possibility that the two folders went to the </w:t>
      </w:r>
      <w:proofErr w:type="spellStart"/>
      <w:r w:rsidRPr="00A70575">
        <w:rPr>
          <w:rFonts w:ascii="Garamond" w:eastAsia="Times New Roman" w:hAnsi="Garamond"/>
          <w:lang w:eastAsia="en-GB"/>
        </w:rPr>
        <w:t>Linenhall</w:t>
      </w:r>
      <w:proofErr w:type="spellEnd"/>
      <w:r w:rsidRPr="00A70575">
        <w:rPr>
          <w:rFonts w:ascii="Garamond" w:eastAsia="Times New Roman" w:hAnsi="Garamond"/>
          <w:lang w:eastAsia="en-GB"/>
        </w:rPr>
        <w:t xml:space="preserve"> Library I checked personally yesterday and they didn't.</w:t>
      </w:r>
      <w:r w:rsidRPr="00A70575">
        <w:rPr>
          <w:rFonts w:ascii="Garamond" w:eastAsia="Times New Roman" w:hAnsi="Garamond"/>
          <w:lang w:eastAsia="en-GB"/>
        </w:rPr>
        <w:br/>
      </w:r>
      <w:r w:rsidRPr="00A70575">
        <w:rPr>
          <w:rFonts w:ascii="Garamond" w:eastAsia="Times New Roman" w:hAnsi="Garamond"/>
          <w:lang w:eastAsia="en-GB"/>
        </w:rPr>
        <w:br/>
        <w:t xml:space="preserve">The only other possibility is that they went unwittingly where the Montgomery Hyde folder went - to my Casement donation. </w:t>
      </w:r>
      <w:r w:rsidRPr="00A70575">
        <w:rPr>
          <w:rFonts w:ascii="Garamond" w:eastAsia="Times New Roman" w:hAnsi="Garamond"/>
          <w:lang w:eastAsia="en-GB"/>
        </w:rPr>
        <w:br/>
      </w:r>
      <w:r w:rsidRPr="00A70575">
        <w:rPr>
          <w:rFonts w:ascii="Garamond" w:eastAsia="Times New Roman" w:hAnsi="Garamond"/>
          <w:lang w:eastAsia="en-GB"/>
        </w:rPr>
        <w:br/>
        <w:t>If you find not, then they have got lost somewhere. I don't think they came back to me or there would have some paper/email mention.</w:t>
      </w:r>
      <w:r w:rsidRPr="00A70575">
        <w:rPr>
          <w:rFonts w:ascii="Garamond" w:eastAsia="Times New Roman" w:hAnsi="Garamond"/>
          <w:lang w:eastAsia="en-GB"/>
        </w:rPr>
        <w:br/>
      </w:r>
      <w:r w:rsidRPr="00A70575">
        <w:rPr>
          <w:rFonts w:ascii="Garamond" w:eastAsia="Times New Roman" w:hAnsi="Garamond"/>
          <w:lang w:eastAsia="en-GB"/>
        </w:rPr>
        <w:br/>
        <w:t>The Carpenter Club folder would be most welcome, if found, as there is a high court case pending in March on a disputed, related property title.</w:t>
      </w:r>
      <w:r w:rsidRPr="00A70575">
        <w:rPr>
          <w:rFonts w:ascii="Garamond" w:eastAsia="Times New Roman" w:hAnsi="Garamond"/>
          <w:lang w:eastAsia="en-GB"/>
        </w:rPr>
        <w:br/>
      </w:r>
      <w:r w:rsidRPr="00A70575">
        <w:rPr>
          <w:rFonts w:ascii="Garamond" w:eastAsia="Times New Roman" w:hAnsi="Garamond"/>
          <w:lang w:eastAsia="en-GB"/>
        </w:rPr>
        <w:lastRenderedPageBreak/>
        <w:br/>
        <w:t>Thanks</w:t>
      </w:r>
      <w:r w:rsidRPr="00A70575">
        <w:rPr>
          <w:rFonts w:ascii="Garamond" w:eastAsia="Times New Roman" w:hAnsi="Garamond"/>
          <w:lang w:eastAsia="en-GB"/>
        </w:rPr>
        <w:br/>
      </w:r>
      <w:r w:rsidRPr="00A70575">
        <w:rPr>
          <w:rFonts w:ascii="Garamond" w:eastAsia="Times New Roman" w:hAnsi="Garamond"/>
          <w:lang w:eastAsia="en-GB"/>
        </w:rPr>
        <w:br/>
        <w:t>Jeff.</w:t>
      </w:r>
      <w:r w:rsidRPr="00A70575">
        <w:rPr>
          <w:rFonts w:eastAsia="Times New Roman"/>
          <w:bCs/>
          <w:lang w:eastAsia="en-GB"/>
        </w:rPr>
        <w:br/>
      </w:r>
    </w:p>
    <w:p w:rsidR="00B723B8" w:rsidRPr="00A70575" w:rsidRDefault="00B723B8" w:rsidP="00816297">
      <w:pPr>
        <w:pStyle w:val="NoSpacing"/>
        <w:rPr>
          <w:rFonts w:eastAsia="Times New Roman"/>
          <w:lang w:eastAsia="en-GB"/>
        </w:rPr>
      </w:pPr>
      <w:r w:rsidRPr="00A70575">
        <w:rPr>
          <w:rFonts w:eastAsia="Times New Roman"/>
          <w:lang w:eastAsia="en-GB"/>
        </w:rPr>
        <w:t>From: Lorraine.Bourke@dcalni.gov.uk</w:t>
      </w:r>
      <w:r w:rsidRPr="00A70575">
        <w:rPr>
          <w:rFonts w:eastAsia="Times New Roman"/>
          <w:lang w:eastAsia="en-GB"/>
        </w:rPr>
        <w:br/>
        <w:t>To: jeffreydudgeon@hotmail.com</w:t>
      </w:r>
      <w:r w:rsidRPr="00A70575">
        <w:rPr>
          <w:rFonts w:eastAsia="Times New Roman"/>
          <w:lang w:eastAsia="en-GB"/>
        </w:rPr>
        <w:br/>
        <w:t>Date: Fri, 25 Jan 2013 14:23:01 +0000</w:t>
      </w:r>
      <w:r w:rsidRPr="00A70575">
        <w:rPr>
          <w:rFonts w:eastAsia="Times New Roman"/>
          <w:lang w:eastAsia="en-GB"/>
        </w:rPr>
        <w:br/>
        <w:t>Subject: RE: Donation retrieval</w:t>
      </w:r>
    </w:p>
    <w:p w:rsidR="00AF4FB5" w:rsidRPr="00A70575" w:rsidRDefault="00AF4FB5" w:rsidP="00816297">
      <w:pPr>
        <w:pStyle w:val="NoSpacing"/>
        <w:rPr>
          <w:rFonts w:eastAsia="Times New Roman"/>
          <w:lang w:eastAsia="en-GB"/>
        </w:rPr>
      </w:pPr>
    </w:p>
    <w:p w:rsidR="00B723B8" w:rsidRPr="00A70575" w:rsidRDefault="00B723B8" w:rsidP="00816297">
      <w:pPr>
        <w:pStyle w:val="NoSpacing"/>
        <w:rPr>
          <w:rFonts w:eastAsia="Times New Roman"/>
          <w:lang w:eastAsia="en-GB"/>
        </w:rPr>
      </w:pPr>
      <w:r w:rsidRPr="00A70575">
        <w:rPr>
          <w:rFonts w:eastAsia="Times New Roman"/>
          <w:lang w:eastAsia="en-GB"/>
        </w:rPr>
        <w:t>Hello Jeff</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eastAsia="en-GB"/>
        </w:rPr>
        <w:t xml:space="preserve">It is possible that the files were incorporated into your working papers which we hold; perhaps the Montgomery Hyde folder was transferred in this way, although it seems unlikely that the </w:t>
      </w:r>
      <w:proofErr w:type="spellStart"/>
      <w:r w:rsidRPr="00A70575">
        <w:rPr>
          <w:rFonts w:eastAsia="Times New Roman"/>
          <w:lang w:eastAsia="en-GB"/>
        </w:rPr>
        <w:t>Carpentar</w:t>
      </w:r>
      <w:proofErr w:type="spellEnd"/>
      <w:r w:rsidRPr="00A70575">
        <w:rPr>
          <w:rFonts w:eastAsia="Times New Roman"/>
          <w:lang w:eastAsia="en-GB"/>
        </w:rPr>
        <w:t xml:space="preserve"> Club and the Kincora files were.  It is possible that they may have been returned to you.  Your working papers have the </w:t>
      </w:r>
      <w:proofErr w:type="spellStart"/>
      <w:r w:rsidRPr="00A70575">
        <w:rPr>
          <w:rFonts w:eastAsia="Times New Roman"/>
          <w:lang w:eastAsia="en-GB"/>
        </w:rPr>
        <w:t>Catlaogue</w:t>
      </w:r>
      <w:proofErr w:type="spellEnd"/>
      <w:r w:rsidRPr="00A70575">
        <w:rPr>
          <w:rFonts w:eastAsia="Times New Roman"/>
          <w:lang w:eastAsia="en-GB"/>
        </w:rPr>
        <w:t xml:space="preserve"> Ref Number of D4372 but, as they run to 12 boxes, I will not get a chance to look through them until later next week. </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eastAsia="en-GB"/>
        </w:rPr>
        <w:t xml:space="preserve">I would be happy to accept the 5 additional folders of NIGRA material.  Does any day in particular suit to call in (I'm in Tues, Wed and Thurs) or would you prefer to wait until I look through the 12 boxes and let you know whether the </w:t>
      </w:r>
      <w:proofErr w:type="spellStart"/>
      <w:r w:rsidRPr="00A70575">
        <w:rPr>
          <w:rFonts w:eastAsia="Times New Roman"/>
          <w:lang w:eastAsia="en-GB"/>
        </w:rPr>
        <w:t>unlocated</w:t>
      </w:r>
      <w:proofErr w:type="spellEnd"/>
      <w:r w:rsidRPr="00A70575">
        <w:rPr>
          <w:rFonts w:eastAsia="Times New Roman"/>
          <w:lang w:eastAsia="en-GB"/>
        </w:rPr>
        <w:t xml:space="preserve"> folders are in them?</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eastAsia="en-GB"/>
        </w:rPr>
        <w:t>Regards</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eastAsia="en-GB"/>
        </w:rPr>
        <w:t>Lorraine</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Default="00B723B8" w:rsidP="00816297">
      <w:pPr>
        <w:pStyle w:val="NoSpacing"/>
        <w:rPr>
          <w:rFonts w:eastAsia="Times New Roman"/>
          <w:lang w:val="en-US" w:eastAsia="en-GB"/>
        </w:rPr>
      </w:pPr>
      <w:r w:rsidRPr="00A70575">
        <w:rPr>
          <w:rFonts w:eastAsia="Times New Roman"/>
          <w:lang w:eastAsia="en-GB"/>
        </w:rPr>
        <w:t xml:space="preserve">Lorraine Bourke </w:t>
      </w:r>
      <w:r w:rsidRPr="00A70575">
        <w:rPr>
          <w:rFonts w:eastAsia="Times New Roman"/>
          <w:lang w:eastAsia="en-GB"/>
        </w:rPr>
        <w:br/>
        <w:t xml:space="preserve">Private Records </w:t>
      </w:r>
      <w:r w:rsidRPr="00A70575">
        <w:rPr>
          <w:rFonts w:eastAsia="Times New Roman"/>
          <w:lang w:eastAsia="en-GB"/>
        </w:rPr>
        <w:br/>
      </w:r>
      <w:proofErr w:type="spellStart"/>
      <w:r w:rsidRPr="00A70575">
        <w:rPr>
          <w:rFonts w:eastAsia="Times New Roman"/>
          <w:lang w:eastAsia="en-GB"/>
        </w:rPr>
        <w:t>Records</w:t>
      </w:r>
      <w:proofErr w:type="spellEnd"/>
      <w:r w:rsidRPr="00A70575">
        <w:rPr>
          <w:rFonts w:eastAsia="Times New Roman"/>
          <w:lang w:eastAsia="en-GB"/>
        </w:rPr>
        <w:t xml:space="preserve"> Management, Cataloguing and Access </w:t>
      </w:r>
      <w:r w:rsidRPr="00A70575">
        <w:rPr>
          <w:rFonts w:eastAsia="Times New Roman"/>
          <w:lang w:eastAsia="en-GB"/>
        </w:rPr>
        <w:br/>
        <w:t xml:space="preserve">PRONI </w:t>
      </w:r>
      <w:r w:rsidRPr="00A70575">
        <w:rPr>
          <w:rFonts w:eastAsia="Times New Roman"/>
          <w:lang w:eastAsia="en-GB"/>
        </w:rPr>
        <w:br/>
        <w:t xml:space="preserve">2 Titanic Boulevard </w:t>
      </w:r>
      <w:r w:rsidRPr="00A70575">
        <w:rPr>
          <w:rFonts w:eastAsia="Times New Roman"/>
          <w:lang w:eastAsia="en-GB"/>
        </w:rPr>
        <w:br/>
        <w:t xml:space="preserve">Titanic Quarter </w:t>
      </w:r>
      <w:r w:rsidRPr="00A70575">
        <w:rPr>
          <w:rFonts w:eastAsia="Times New Roman"/>
          <w:lang w:eastAsia="en-GB"/>
        </w:rPr>
        <w:br/>
        <w:t xml:space="preserve">Belfast </w:t>
      </w:r>
      <w:r w:rsidRPr="00A70575">
        <w:rPr>
          <w:rFonts w:eastAsia="Times New Roman"/>
          <w:lang w:eastAsia="en-GB"/>
        </w:rPr>
        <w:br/>
        <w:t xml:space="preserve">BT3 9HQ </w:t>
      </w:r>
      <w:r w:rsidRPr="00A70575">
        <w:rPr>
          <w:rFonts w:eastAsia="Times New Roman"/>
          <w:lang w:eastAsia="en-GB"/>
        </w:rPr>
        <w:br/>
      </w:r>
      <w:r w:rsidRPr="00A70575">
        <w:rPr>
          <w:rFonts w:eastAsia="Times New Roman"/>
          <w:bCs/>
          <w:lang w:eastAsia="en-GB"/>
        </w:rPr>
        <w:t>T</w:t>
      </w:r>
      <w:r w:rsidRPr="00A70575">
        <w:rPr>
          <w:rFonts w:eastAsia="Times New Roman"/>
          <w:lang w:eastAsia="en-GB"/>
        </w:rPr>
        <w:t xml:space="preserve"> 028 90534931 </w:t>
      </w:r>
      <w:r w:rsidRPr="00A70575">
        <w:rPr>
          <w:rFonts w:eastAsia="Times New Roman"/>
          <w:lang w:eastAsia="en-GB"/>
        </w:rPr>
        <w:br/>
      </w:r>
      <w:r w:rsidRPr="00A70575">
        <w:rPr>
          <w:rFonts w:eastAsia="Times New Roman"/>
          <w:bCs/>
          <w:lang w:eastAsia="en-GB"/>
        </w:rPr>
        <w:t>E</w:t>
      </w:r>
      <w:r w:rsidRPr="00A70575">
        <w:rPr>
          <w:rFonts w:eastAsia="Times New Roman"/>
          <w:lang w:eastAsia="en-GB"/>
        </w:rPr>
        <w:t xml:space="preserve"> lorraine.bourke@dcalni.gov.uk </w:t>
      </w:r>
      <w:r w:rsidRPr="00A70575">
        <w:rPr>
          <w:rFonts w:eastAsia="Times New Roman"/>
          <w:lang w:eastAsia="en-GB"/>
        </w:rPr>
        <w:br/>
      </w:r>
      <w:r w:rsidRPr="00A70575">
        <w:rPr>
          <w:rFonts w:eastAsia="Times New Roman"/>
          <w:bCs/>
          <w:lang w:eastAsia="en-GB"/>
        </w:rPr>
        <w:t xml:space="preserve">PRONI is now open at its new state-of-the-art building located at 2 Titanic Boulevard, Belfast, BT3 9HQ.  Please visit the PRONI website - </w:t>
      </w:r>
      <w:hyperlink r:id="rId6" w:tgtFrame="_blank" w:history="1">
        <w:r w:rsidRPr="00A70575">
          <w:rPr>
            <w:rFonts w:eastAsia="Times New Roman"/>
            <w:bCs/>
            <w:u w:val="single"/>
            <w:lang w:eastAsia="en-GB"/>
          </w:rPr>
          <w:t>www.proni.gov.uk</w:t>
        </w:r>
      </w:hyperlink>
      <w:r w:rsidRPr="00A70575">
        <w:rPr>
          <w:rFonts w:eastAsia="Times New Roman"/>
          <w:bCs/>
          <w:lang w:eastAsia="en-GB"/>
        </w:rPr>
        <w:t xml:space="preserve"> for further details. </w:t>
      </w:r>
    </w:p>
    <w:p w:rsidR="00FF07B6" w:rsidRPr="00A70575" w:rsidRDefault="00FF07B6" w:rsidP="00816297">
      <w:pPr>
        <w:pStyle w:val="NoSpacing"/>
        <w:rPr>
          <w:rFonts w:eastAsia="Times New Roman"/>
          <w:lang w:val="en-US" w:eastAsia="en-GB"/>
        </w:rPr>
      </w:pPr>
    </w:p>
    <w:p w:rsidR="00B723B8" w:rsidRPr="00A70575" w:rsidRDefault="00B723B8" w:rsidP="00816297">
      <w:pPr>
        <w:pStyle w:val="NoSpacing"/>
        <w:rPr>
          <w:rFonts w:eastAsia="Times New Roman"/>
          <w:lang w:val="en-US" w:eastAsia="en-GB"/>
        </w:rPr>
      </w:pPr>
      <w:r w:rsidRPr="00A70575">
        <w:rPr>
          <w:rFonts w:eastAsia="Times New Roman"/>
          <w:bCs/>
          <w:lang w:val="en-US" w:eastAsia="en-GB"/>
        </w:rPr>
        <w:t>From:</w:t>
      </w:r>
      <w:r w:rsidRPr="00A70575">
        <w:rPr>
          <w:rFonts w:eastAsia="Times New Roman"/>
          <w:lang w:val="en-US" w:eastAsia="en-GB"/>
        </w:rPr>
        <w:t xml:space="preserve"> Jeff Dudgeon [mailto:jeffreydudgeon@hotmail.com] </w:t>
      </w:r>
      <w:r w:rsidRPr="00A70575">
        <w:rPr>
          <w:rFonts w:eastAsia="Times New Roman"/>
          <w:lang w:val="en-US" w:eastAsia="en-GB"/>
        </w:rPr>
        <w:br/>
      </w:r>
      <w:r w:rsidRPr="00A70575">
        <w:rPr>
          <w:rFonts w:eastAsia="Times New Roman"/>
          <w:bCs/>
          <w:lang w:val="en-US" w:eastAsia="en-GB"/>
        </w:rPr>
        <w:t>Sent:</w:t>
      </w:r>
      <w:r w:rsidRPr="00A70575">
        <w:rPr>
          <w:rFonts w:eastAsia="Times New Roman"/>
          <w:lang w:val="en-US" w:eastAsia="en-GB"/>
        </w:rPr>
        <w:t xml:space="preserve"> 24 January 2013 23:38</w:t>
      </w:r>
      <w:r w:rsidRPr="00A70575">
        <w:rPr>
          <w:rFonts w:eastAsia="Times New Roman"/>
          <w:lang w:val="en-US" w:eastAsia="en-GB"/>
        </w:rPr>
        <w:br/>
      </w:r>
      <w:r w:rsidRPr="00A70575">
        <w:rPr>
          <w:rFonts w:eastAsia="Times New Roman"/>
          <w:bCs/>
          <w:lang w:val="en-US" w:eastAsia="en-GB"/>
        </w:rPr>
        <w:t>To:</w:t>
      </w:r>
      <w:r w:rsidRPr="00A70575">
        <w:rPr>
          <w:rFonts w:eastAsia="Times New Roman"/>
          <w:lang w:val="en-US" w:eastAsia="en-GB"/>
        </w:rPr>
        <w:t xml:space="preserve"> Bourke, Lorraine</w:t>
      </w:r>
      <w:r w:rsidRPr="00A70575">
        <w:rPr>
          <w:rFonts w:eastAsia="Times New Roman"/>
          <w:lang w:val="en-US" w:eastAsia="en-GB"/>
        </w:rPr>
        <w:br/>
      </w:r>
      <w:r w:rsidRPr="00A70575">
        <w:rPr>
          <w:rFonts w:eastAsia="Times New Roman"/>
          <w:bCs/>
          <w:lang w:val="en-US" w:eastAsia="en-GB"/>
        </w:rPr>
        <w:t>Subject:</w:t>
      </w:r>
      <w:r w:rsidRPr="00A70575">
        <w:rPr>
          <w:rFonts w:eastAsia="Times New Roman"/>
          <w:lang w:val="en-US" w:eastAsia="en-GB"/>
        </w:rPr>
        <w:t xml:space="preserve"> Donation retrieval</w:t>
      </w:r>
    </w:p>
    <w:p w:rsidR="00B723B8" w:rsidRPr="00A70575" w:rsidRDefault="00B723B8" w:rsidP="00816297">
      <w:pPr>
        <w:pStyle w:val="NoSpacing"/>
        <w:rPr>
          <w:rFonts w:eastAsia="Times New Roman"/>
          <w:lang w:eastAsia="en-GB"/>
        </w:rPr>
      </w:pPr>
      <w:r w:rsidRPr="00A70575">
        <w:rPr>
          <w:rFonts w:eastAsia="Times New Roman"/>
          <w:lang w:eastAsia="en-GB"/>
        </w:rPr>
        <w:t>Thanks for your efforts Lorraine. As I say, I can only suggest those missing files were removed for some reason or other, possibly even returned.</w:t>
      </w:r>
      <w:r w:rsidRPr="00A70575">
        <w:rPr>
          <w:rFonts w:eastAsia="Times New Roman"/>
          <w:lang w:eastAsia="en-GB"/>
        </w:rPr>
        <w:br/>
      </w:r>
      <w:r w:rsidRPr="00A70575">
        <w:rPr>
          <w:rFonts w:eastAsia="Times New Roman"/>
          <w:lang w:eastAsia="en-GB"/>
        </w:rPr>
        <w:br/>
        <w:t>I note however the Montgomery Hyde folder hasn't been catalogued on the website. Where it is might be where the others are. My memory is hazy about how I was told it was separated but my emails of the time suggest I saw it as a distinct item given that I wrote, "T</w:t>
      </w:r>
      <w:r w:rsidRPr="00A70575">
        <w:rPr>
          <w:rFonts w:eastAsia="Times New Roman"/>
          <w:lang w:val="en-US" w:eastAsia="en-GB"/>
        </w:rPr>
        <w:t>his folder could go other than in the NIGRA archive, if thought appropriate."</w:t>
      </w:r>
      <w:r w:rsidRPr="00A70575">
        <w:rPr>
          <w:rFonts w:eastAsia="Times New Roman"/>
          <w:lang w:eastAsia="en-GB"/>
        </w:rPr>
        <w:t xml:space="preserve"> </w:t>
      </w:r>
      <w:r w:rsidRPr="00A70575">
        <w:rPr>
          <w:rFonts w:eastAsia="Times New Roman"/>
          <w:lang w:eastAsia="en-GB"/>
        </w:rPr>
        <w:br/>
      </w:r>
      <w:r w:rsidRPr="00A70575">
        <w:rPr>
          <w:rFonts w:eastAsia="Times New Roman"/>
          <w:lang w:eastAsia="en-GB"/>
        </w:rPr>
        <w:lastRenderedPageBreak/>
        <w:br/>
        <w:t>I have five more folders for the years 2008-2012 which might as well go into the third box before the 2008 batch go off for cataloguing. Can I bring them in?</w:t>
      </w:r>
      <w:r w:rsidRPr="00A70575">
        <w:rPr>
          <w:rFonts w:eastAsia="Times New Roman"/>
          <w:lang w:eastAsia="en-GB"/>
        </w:rPr>
        <w:br/>
      </w:r>
      <w:r w:rsidRPr="00A70575">
        <w:rPr>
          <w:rFonts w:eastAsia="Times New Roman"/>
          <w:lang w:eastAsia="en-GB"/>
        </w:rPr>
        <w:br/>
        <w:t>Best wishes</w:t>
      </w:r>
      <w:r w:rsidRPr="00A70575">
        <w:rPr>
          <w:rFonts w:eastAsia="Times New Roman"/>
          <w:lang w:eastAsia="en-GB"/>
        </w:rPr>
        <w:br/>
      </w:r>
      <w:r w:rsidRPr="00A70575">
        <w:rPr>
          <w:rFonts w:eastAsia="Times New Roman"/>
          <w:lang w:eastAsia="en-GB"/>
        </w:rPr>
        <w:br/>
        <w:t>Jeff</w:t>
      </w:r>
    </w:p>
    <w:p w:rsidR="00B723B8" w:rsidRPr="00A70575" w:rsidRDefault="00B723B8" w:rsidP="00816297">
      <w:pPr>
        <w:pStyle w:val="NoSpacing"/>
        <w:rPr>
          <w:rFonts w:eastAsia="Times New Roman"/>
          <w:lang w:eastAsia="en-GB"/>
        </w:rPr>
      </w:pPr>
      <w:r w:rsidRPr="00A70575">
        <w:rPr>
          <w:rFonts w:eastAsia="Times New Roman"/>
          <w:bCs/>
          <w:lang w:eastAsia="en-GB"/>
        </w:rPr>
        <w:br/>
      </w:r>
      <w:proofErr w:type="gramStart"/>
      <w:r w:rsidRPr="00A70575">
        <w:rPr>
          <w:rFonts w:eastAsia="Times New Roman"/>
          <w:bCs/>
          <w:lang w:eastAsia="en-GB"/>
        </w:rPr>
        <w:t>website</w:t>
      </w:r>
      <w:proofErr w:type="gramEnd"/>
      <w:r w:rsidRPr="00A70575">
        <w:rPr>
          <w:rFonts w:eastAsia="Times New Roman"/>
          <w:bCs/>
          <w:lang w:eastAsia="en-GB"/>
        </w:rPr>
        <w:t xml:space="preserve"> and documentary archive: jeffdudgeon.com</w:t>
      </w:r>
    </w:p>
    <w:p w:rsidR="00B723B8" w:rsidRPr="00A70575" w:rsidRDefault="00B723B8" w:rsidP="00816297">
      <w:pPr>
        <w:pStyle w:val="NoSpacing"/>
        <w:rPr>
          <w:rFonts w:eastAsia="Times New Roman"/>
          <w:lang w:eastAsia="en-GB"/>
        </w:rPr>
      </w:pPr>
    </w:p>
    <w:p w:rsidR="00B723B8" w:rsidRPr="00A70575" w:rsidRDefault="008F0E1E" w:rsidP="00816297">
      <w:pPr>
        <w:pStyle w:val="NoSpacing"/>
        <w:rPr>
          <w:rFonts w:eastAsia="Times New Roman"/>
          <w:lang w:eastAsia="en-GB"/>
        </w:rPr>
      </w:pPr>
      <w:r>
        <w:rPr>
          <w:rFonts w:eastAsia="Times New Roman"/>
          <w:lang w:eastAsia="en-GB"/>
        </w:rPr>
        <w:pict>
          <v:rect id="_x0000_i1025" style="width:0;height:1.5pt" o:hralign="center" o:hrstd="t" o:hr="t" fillcolor="#a0a0a0" stroked="f"/>
        </w:pict>
      </w:r>
    </w:p>
    <w:p w:rsidR="00B723B8" w:rsidRPr="00A70575" w:rsidRDefault="00B723B8" w:rsidP="00816297">
      <w:pPr>
        <w:pStyle w:val="NoSpacing"/>
        <w:rPr>
          <w:rFonts w:eastAsia="Times New Roman"/>
          <w:lang w:eastAsia="en-GB"/>
        </w:rPr>
      </w:pPr>
      <w:r w:rsidRPr="00A70575">
        <w:rPr>
          <w:rFonts w:eastAsia="Times New Roman"/>
          <w:lang w:eastAsia="en-GB"/>
        </w:rPr>
        <w:t>From: Lorraine.Bourke@dcalni.gov.uk</w:t>
      </w:r>
      <w:r w:rsidRPr="00A70575">
        <w:rPr>
          <w:rFonts w:eastAsia="Times New Roman"/>
          <w:lang w:eastAsia="en-GB"/>
        </w:rPr>
        <w:br/>
        <w:t>To: jeffreydudgeon@hotmail.com</w:t>
      </w:r>
      <w:r w:rsidRPr="00A70575">
        <w:rPr>
          <w:rFonts w:eastAsia="Times New Roman"/>
          <w:lang w:eastAsia="en-GB"/>
        </w:rPr>
        <w:br/>
        <w:t>Date: Wed, 23 Jan 2013 09:41:48 +0000</w:t>
      </w:r>
      <w:r w:rsidRPr="00A70575">
        <w:rPr>
          <w:rFonts w:eastAsia="Times New Roman"/>
          <w:lang w:eastAsia="en-GB"/>
        </w:rPr>
        <w:br/>
        <w:t>Subject: RE: Donation retrieval</w:t>
      </w:r>
    </w:p>
    <w:p w:rsidR="00B723B8" w:rsidRPr="00A70575" w:rsidRDefault="00B723B8" w:rsidP="00816297">
      <w:pPr>
        <w:pStyle w:val="NoSpacing"/>
        <w:rPr>
          <w:rFonts w:eastAsia="Times New Roman"/>
          <w:lang w:eastAsia="en-GB"/>
        </w:rPr>
      </w:pPr>
      <w:r w:rsidRPr="00A70575">
        <w:rPr>
          <w:rFonts w:eastAsia="Times New Roman"/>
          <w:lang w:eastAsia="en-GB"/>
        </w:rPr>
        <w:t>Thanks Jeff.  I'll give you a ring first to confirm that I have located the folder.</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eastAsia="en-GB"/>
        </w:rPr>
        <w:t>Regards</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eastAsia="en-GB"/>
        </w:rPr>
        <w:t>Lorraine</w:t>
      </w:r>
    </w:p>
    <w:p w:rsidR="00B723B8" w:rsidRPr="00A70575" w:rsidRDefault="00B723B8" w:rsidP="00816297">
      <w:pPr>
        <w:pStyle w:val="NoSpacing"/>
        <w:rPr>
          <w:rFonts w:eastAsia="Times New Roman"/>
          <w:lang w:eastAsia="en-GB"/>
        </w:rPr>
      </w:pPr>
    </w:p>
    <w:p w:rsidR="00B723B8" w:rsidRPr="00A70575" w:rsidRDefault="008F0E1E" w:rsidP="00816297">
      <w:pPr>
        <w:pStyle w:val="NoSpacing"/>
        <w:rPr>
          <w:rFonts w:eastAsia="Times New Roman"/>
          <w:lang w:val="en-US" w:eastAsia="en-GB"/>
        </w:rPr>
      </w:pPr>
      <w:r>
        <w:rPr>
          <w:rFonts w:eastAsia="Times New Roman"/>
          <w:lang w:val="en-US" w:eastAsia="en-GB"/>
        </w:rPr>
        <w:pict>
          <v:rect id="_x0000_i1026" style="width:0;height:1.5pt" o:hralign="center" o:hrstd="t" o:hr="t" fillcolor="#a0a0a0" stroked="f"/>
        </w:pict>
      </w:r>
    </w:p>
    <w:p w:rsidR="00A70575" w:rsidRPr="00A70575" w:rsidRDefault="00B723B8" w:rsidP="00816297">
      <w:pPr>
        <w:pStyle w:val="NoSpacing"/>
        <w:rPr>
          <w:rFonts w:eastAsia="Times New Roman"/>
          <w:lang w:val="en-US" w:eastAsia="en-GB"/>
        </w:rPr>
      </w:pPr>
      <w:r w:rsidRPr="00A70575">
        <w:rPr>
          <w:rFonts w:eastAsia="Times New Roman"/>
          <w:bCs/>
          <w:lang w:val="en-US" w:eastAsia="en-GB"/>
        </w:rPr>
        <w:t>From:</w:t>
      </w:r>
      <w:r w:rsidRPr="00A70575">
        <w:rPr>
          <w:rFonts w:eastAsia="Times New Roman"/>
          <w:lang w:val="en-US" w:eastAsia="en-GB"/>
        </w:rPr>
        <w:t xml:space="preserve"> Jeff Dudgeon [mailto:jeffreydudgeon@hotmail.com] </w:t>
      </w:r>
      <w:r w:rsidRPr="00A70575">
        <w:rPr>
          <w:rFonts w:eastAsia="Times New Roman"/>
          <w:lang w:val="en-US" w:eastAsia="en-GB"/>
        </w:rPr>
        <w:br/>
      </w:r>
      <w:r w:rsidRPr="00A70575">
        <w:rPr>
          <w:rFonts w:eastAsia="Times New Roman"/>
          <w:bCs/>
          <w:lang w:val="en-US" w:eastAsia="en-GB"/>
        </w:rPr>
        <w:t>Sent:</w:t>
      </w:r>
      <w:r w:rsidRPr="00A70575">
        <w:rPr>
          <w:rFonts w:eastAsia="Times New Roman"/>
          <w:lang w:val="en-US" w:eastAsia="en-GB"/>
        </w:rPr>
        <w:t xml:space="preserve"> 23 January 2013 09:37</w:t>
      </w:r>
      <w:r w:rsidRPr="00A70575">
        <w:rPr>
          <w:rFonts w:eastAsia="Times New Roman"/>
          <w:lang w:val="en-US" w:eastAsia="en-GB"/>
        </w:rPr>
        <w:br/>
      </w:r>
      <w:r w:rsidRPr="00A70575">
        <w:rPr>
          <w:rFonts w:eastAsia="Times New Roman"/>
          <w:bCs/>
          <w:lang w:val="en-US" w:eastAsia="en-GB"/>
        </w:rPr>
        <w:t>To:</w:t>
      </w:r>
      <w:r w:rsidRPr="00A70575">
        <w:rPr>
          <w:rFonts w:eastAsia="Times New Roman"/>
          <w:lang w:val="en-US" w:eastAsia="en-GB"/>
        </w:rPr>
        <w:t xml:space="preserve"> Bourke, Lorraine</w:t>
      </w:r>
      <w:r w:rsidRPr="00A70575">
        <w:rPr>
          <w:rFonts w:eastAsia="Times New Roman"/>
          <w:lang w:val="en-US" w:eastAsia="en-GB"/>
        </w:rPr>
        <w:br/>
      </w:r>
      <w:r w:rsidRPr="00A70575">
        <w:rPr>
          <w:rFonts w:eastAsia="Times New Roman"/>
          <w:bCs/>
          <w:lang w:val="en-US" w:eastAsia="en-GB"/>
        </w:rPr>
        <w:t>Subject:</w:t>
      </w:r>
      <w:r w:rsidRPr="00A70575">
        <w:rPr>
          <w:rFonts w:eastAsia="Times New Roman"/>
          <w:lang w:val="en-US" w:eastAsia="en-GB"/>
        </w:rPr>
        <w:t xml:space="preserve"> RE: Donation retrieval</w:t>
      </w:r>
    </w:p>
    <w:p w:rsidR="00B723B8" w:rsidRPr="00A70575" w:rsidRDefault="00B723B8" w:rsidP="00816297">
      <w:pPr>
        <w:pStyle w:val="NoSpacing"/>
        <w:rPr>
          <w:rFonts w:eastAsia="Times New Roman"/>
          <w:lang w:eastAsia="en-GB"/>
        </w:rPr>
      </w:pPr>
      <w:r w:rsidRPr="00A70575">
        <w:rPr>
          <w:rFonts w:eastAsia="Times New Roman"/>
          <w:lang w:eastAsia="en-GB"/>
        </w:rPr>
        <w:br/>
        <w:t>I'd hope to be there about 2.30.</w:t>
      </w:r>
      <w:r w:rsidRPr="00A70575">
        <w:rPr>
          <w:rFonts w:eastAsia="Times New Roman"/>
          <w:lang w:eastAsia="en-GB"/>
        </w:rPr>
        <w:br/>
        <w:t>Thanks</w:t>
      </w:r>
      <w:r w:rsidRPr="00A70575">
        <w:rPr>
          <w:rFonts w:eastAsia="Times New Roman"/>
          <w:lang w:eastAsia="en-GB"/>
        </w:rPr>
        <w:br/>
        <w:t>JD</w:t>
      </w:r>
    </w:p>
    <w:p w:rsidR="00B723B8" w:rsidRPr="00A70575" w:rsidRDefault="00B723B8" w:rsidP="00816297">
      <w:pPr>
        <w:pStyle w:val="NoSpacing"/>
        <w:rPr>
          <w:rFonts w:eastAsia="Times New Roman"/>
          <w:lang w:eastAsia="en-GB"/>
        </w:rPr>
      </w:pPr>
      <w:r w:rsidRPr="00A70575">
        <w:rPr>
          <w:rFonts w:eastAsia="Times New Roman"/>
          <w:bCs/>
          <w:lang w:eastAsia="en-GB"/>
        </w:rPr>
        <w:br/>
      </w:r>
      <w:r w:rsidRPr="00A70575">
        <w:rPr>
          <w:rFonts w:eastAsia="Times New Roman"/>
          <w:bCs/>
          <w:lang w:eastAsia="en-GB"/>
        </w:rPr>
        <w:br/>
      </w:r>
    </w:p>
    <w:p w:rsidR="00B723B8" w:rsidRPr="00A70575" w:rsidRDefault="00B723B8" w:rsidP="00816297">
      <w:pPr>
        <w:pStyle w:val="NoSpacing"/>
        <w:rPr>
          <w:rFonts w:eastAsia="Times New Roman"/>
          <w:lang w:eastAsia="en-GB"/>
        </w:rPr>
      </w:pPr>
      <w:r w:rsidRPr="00A70575">
        <w:rPr>
          <w:rFonts w:eastAsia="Times New Roman"/>
          <w:lang w:eastAsia="en-GB"/>
        </w:rPr>
        <w:t>From: Lorraine.Bourke@dcalni.gov.uk</w:t>
      </w:r>
      <w:r w:rsidRPr="00A70575">
        <w:rPr>
          <w:rFonts w:eastAsia="Times New Roman"/>
          <w:lang w:eastAsia="en-GB"/>
        </w:rPr>
        <w:br/>
        <w:t>To: jeffreydudgeon@hotmail.com</w:t>
      </w:r>
      <w:r w:rsidRPr="00A70575">
        <w:rPr>
          <w:rFonts w:eastAsia="Times New Roman"/>
          <w:lang w:eastAsia="en-GB"/>
        </w:rPr>
        <w:br/>
        <w:t>Date: Wed, 23 Jan 2013 09:23:11 +0000</w:t>
      </w:r>
      <w:r w:rsidRPr="00A70575">
        <w:rPr>
          <w:rFonts w:eastAsia="Times New Roman"/>
          <w:lang w:eastAsia="en-GB"/>
        </w:rPr>
        <w:br/>
        <w:t>Subject: FW: Donation retrieval</w:t>
      </w:r>
    </w:p>
    <w:p w:rsidR="00A70575" w:rsidRPr="00A70575" w:rsidRDefault="00A70575" w:rsidP="00816297">
      <w:pPr>
        <w:pStyle w:val="NoSpacing"/>
        <w:rPr>
          <w:rFonts w:eastAsia="Times New Roman"/>
          <w:lang w:eastAsia="en-GB"/>
        </w:rPr>
      </w:pPr>
    </w:p>
    <w:p w:rsidR="00B723B8" w:rsidRPr="00A70575" w:rsidRDefault="00B723B8" w:rsidP="00816297">
      <w:pPr>
        <w:pStyle w:val="NoSpacing"/>
        <w:rPr>
          <w:rFonts w:eastAsia="Times New Roman"/>
          <w:lang w:eastAsia="en-GB"/>
        </w:rPr>
      </w:pPr>
      <w:r w:rsidRPr="00A70575">
        <w:rPr>
          <w:rFonts w:eastAsia="Times New Roman"/>
          <w:lang w:eastAsia="en-GB"/>
        </w:rPr>
        <w:t>Hello Jeff </w:t>
      </w:r>
    </w:p>
    <w:p w:rsidR="00B723B8" w:rsidRPr="00A70575" w:rsidRDefault="00B723B8" w:rsidP="00816297">
      <w:pPr>
        <w:pStyle w:val="NoSpacing"/>
        <w:rPr>
          <w:rFonts w:eastAsia="Times New Roman"/>
          <w:lang w:eastAsia="en-GB"/>
        </w:rPr>
      </w:pPr>
      <w:r w:rsidRPr="00A70575">
        <w:rPr>
          <w:rFonts w:eastAsia="Times New Roman"/>
          <w:lang w:eastAsia="en-GB"/>
        </w:rPr>
        <w:t>Sorry, I was out of the office yesterday and have only seen your email this morning.  I will try and locate this folder this morning.  Do you have a contact number where I can reach you to let you know when this has been retrieved? </w:t>
      </w:r>
    </w:p>
    <w:p w:rsidR="00B723B8" w:rsidRPr="00A70575" w:rsidRDefault="00B723B8" w:rsidP="00816297">
      <w:pPr>
        <w:pStyle w:val="NoSpacing"/>
        <w:rPr>
          <w:rFonts w:eastAsia="Times New Roman"/>
          <w:lang w:eastAsia="en-GB"/>
        </w:rPr>
      </w:pPr>
      <w:r w:rsidRPr="00A70575">
        <w:rPr>
          <w:rFonts w:eastAsia="Times New Roman"/>
          <w:lang w:eastAsia="en-GB"/>
        </w:rPr>
        <w:t>Regards </w:t>
      </w:r>
    </w:p>
    <w:p w:rsidR="00B723B8" w:rsidRPr="00A70575" w:rsidRDefault="00B723B8" w:rsidP="00816297">
      <w:pPr>
        <w:pStyle w:val="NoSpacing"/>
        <w:rPr>
          <w:rFonts w:eastAsia="Times New Roman"/>
          <w:lang w:eastAsia="en-GB"/>
        </w:rPr>
      </w:pPr>
      <w:r w:rsidRPr="00A70575">
        <w:rPr>
          <w:rFonts w:eastAsia="Times New Roman"/>
          <w:lang w:eastAsia="en-GB"/>
        </w:rPr>
        <w:t>Lorraine</w:t>
      </w:r>
    </w:p>
    <w:p w:rsidR="00B723B8" w:rsidRPr="00A70575" w:rsidRDefault="00B723B8" w:rsidP="00816297">
      <w:pPr>
        <w:pStyle w:val="NoSpacing"/>
        <w:rPr>
          <w:rFonts w:eastAsia="Times New Roman"/>
          <w:lang w:eastAsia="en-GB"/>
        </w:rPr>
      </w:pPr>
    </w:p>
    <w:p w:rsidR="00B723B8" w:rsidRPr="00A70575" w:rsidRDefault="00B723B8" w:rsidP="00816297">
      <w:pPr>
        <w:pStyle w:val="NoSpacing"/>
        <w:rPr>
          <w:rFonts w:eastAsia="Times New Roman"/>
          <w:lang w:val="en-US" w:eastAsia="en-GB"/>
        </w:rPr>
      </w:pPr>
      <w:r w:rsidRPr="00A70575">
        <w:rPr>
          <w:rFonts w:eastAsia="Times New Roman"/>
          <w:lang w:val="en-US" w:eastAsia="en-GB"/>
        </w:rPr>
        <w:t> </w:t>
      </w:r>
    </w:p>
    <w:p w:rsidR="00B723B8" w:rsidRPr="00A70575" w:rsidRDefault="00B723B8" w:rsidP="00816297">
      <w:pPr>
        <w:pStyle w:val="NoSpacing"/>
        <w:rPr>
          <w:rFonts w:eastAsia="Times New Roman"/>
          <w:lang w:eastAsia="en-GB"/>
        </w:rPr>
      </w:pPr>
      <w:r w:rsidRPr="00A70575">
        <w:rPr>
          <w:rFonts w:eastAsia="Times New Roman"/>
          <w:bCs/>
          <w:lang w:val="en-US" w:eastAsia="en-GB"/>
        </w:rPr>
        <w:t>From:</w:t>
      </w:r>
      <w:r w:rsidRPr="00A70575">
        <w:rPr>
          <w:rFonts w:eastAsia="Times New Roman"/>
          <w:lang w:val="en-US" w:eastAsia="en-GB"/>
        </w:rPr>
        <w:t xml:space="preserve"> Jeff Dudgeon [mailto:jeffreydudgeon@hotmail.com] </w:t>
      </w:r>
      <w:r w:rsidRPr="00A70575">
        <w:rPr>
          <w:rFonts w:eastAsia="Times New Roman"/>
          <w:lang w:val="en-US" w:eastAsia="en-GB"/>
        </w:rPr>
        <w:br/>
      </w:r>
      <w:r w:rsidRPr="00A70575">
        <w:rPr>
          <w:rFonts w:eastAsia="Times New Roman"/>
          <w:bCs/>
          <w:lang w:val="en-US" w:eastAsia="en-GB"/>
        </w:rPr>
        <w:t>Sent:</w:t>
      </w:r>
      <w:r w:rsidRPr="00A70575">
        <w:rPr>
          <w:rFonts w:eastAsia="Times New Roman"/>
          <w:lang w:val="en-US" w:eastAsia="en-GB"/>
        </w:rPr>
        <w:t xml:space="preserve"> 22 January 2013 12:52</w:t>
      </w:r>
      <w:r w:rsidRPr="00A70575">
        <w:rPr>
          <w:rFonts w:eastAsia="Times New Roman"/>
          <w:lang w:val="en-US" w:eastAsia="en-GB"/>
        </w:rPr>
        <w:br/>
      </w:r>
      <w:r w:rsidRPr="00A70575">
        <w:rPr>
          <w:rFonts w:eastAsia="Times New Roman"/>
          <w:bCs/>
          <w:lang w:val="en-US" w:eastAsia="en-GB"/>
        </w:rPr>
        <w:t>To:</w:t>
      </w:r>
      <w:r w:rsidRPr="00A70575">
        <w:rPr>
          <w:rFonts w:eastAsia="Times New Roman"/>
          <w:lang w:val="en-US" w:eastAsia="en-GB"/>
        </w:rPr>
        <w:t xml:space="preserve"> Montgomery, Ian</w:t>
      </w:r>
      <w:r w:rsidRPr="00A70575">
        <w:rPr>
          <w:rFonts w:eastAsia="Times New Roman"/>
          <w:lang w:val="en-US" w:eastAsia="en-GB"/>
        </w:rPr>
        <w:br/>
      </w:r>
      <w:r w:rsidRPr="00A70575">
        <w:rPr>
          <w:rFonts w:eastAsia="Times New Roman"/>
          <w:bCs/>
          <w:lang w:val="en-US" w:eastAsia="en-GB"/>
        </w:rPr>
        <w:t>Subject:</w:t>
      </w:r>
      <w:r w:rsidRPr="00A70575">
        <w:rPr>
          <w:rFonts w:eastAsia="Times New Roman"/>
          <w:lang w:val="en-US" w:eastAsia="en-GB"/>
        </w:rPr>
        <w:t xml:space="preserve"> Donation retrieval</w:t>
      </w:r>
    </w:p>
    <w:p w:rsidR="00B723B8" w:rsidRPr="00A70575" w:rsidRDefault="00B723B8" w:rsidP="00816297">
      <w:pPr>
        <w:pStyle w:val="NoSpacing"/>
        <w:rPr>
          <w:rFonts w:eastAsia="Times New Roman"/>
          <w:lang w:eastAsia="en-GB"/>
        </w:rPr>
      </w:pPr>
      <w:r w:rsidRPr="00A70575">
        <w:rPr>
          <w:rFonts w:eastAsia="Times New Roman"/>
          <w:lang w:eastAsia="en-GB"/>
        </w:rPr>
        <w:lastRenderedPageBreak/>
        <w:t> </w:t>
      </w:r>
    </w:p>
    <w:p w:rsidR="00B723B8" w:rsidRPr="00A70575" w:rsidRDefault="00B723B8" w:rsidP="00816297">
      <w:pPr>
        <w:pStyle w:val="NoSpacing"/>
        <w:rPr>
          <w:rFonts w:eastAsia="Times New Roman"/>
          <w:lang w:eastAsia="en-GB"/>
        </w:rPr>
      </w:pPr>
      <w:r w:rsidRPr="00A70575">
        <w:rPr>
          <w:rFonts w:eastAsia="Times New Roman"/>
          <w:lang w:eastAsia="en-GB"/>
        </w:rPr>
        <w:t>Ian</w:t>
      </w:r>
      <w:r w:rsidRPr="00A70575">
        <w:rPr>
          <w:rFonts w:eastAsia="Times New Roman"/>
          <w:lang w:eastAsia="en-GB"/>
        </w:rPr>
        <w:br/>
      </w:r>
      <w:r w:rsidRPr="00A70575">
        <w:rPr>
          <w:rFonts w:eastAsia="Times New Roman"/>
          <w:lang w:eastAsia="en-GB"/>
        </w:rPr>
        <w:br/>
        <w:t xml:space="preserve">I am keen to see a folder that was handed over in the last NIGRA papers donation batch in 2008. I don't think it is catalogued yet. </w:t>
      </w:r>
      <w:r w:rsidRPr="00A70575">
        <w:rPr>
          <w:rFonts w:eastAsia="Times New Roman"/>
          <w:lang w:eastAsia="en-GB"/>
        </w:rPr>
        <w:br/>
      </w:r>
      <w:r w:rsidRPr="00A70575">
        <w:rPr>
          <w:rFonts w:eastAsia="Times New Roman"/>
          <w:lang w:eastAsia="en-GB"/>
        </w:rPr>
        <w:br/>
        <w:t>Could it be retrieved for tomorrow if I call in then?</w:t>
      </w:r>
      <w:r w:rsidRPr="00A70575">
        <w:rPr>
          <w:rFonts w:eastAsia="Times New Roman"/>
          <w:lang w:eastAsia="en-GB"/>
        </w:rPr>
        <w:br/>
      </w:r>
      <w:r w:rsidRPr="00A70575">
        <w:rPr>
          <w:rFonts w:eastAsia="Times New Roman"/>
          <w:lang w:eastAsia="en-GB"/>
        </w:rPr>
        <w:br/>
        <w:t xml:space="preserve">The accompanying 2008 letter is below and the folder requested is: </w:t>
      </w:r>
      <w:r w:rsidRPr="00A70575">
        <w:rPr>
          <w:rFonts w:eastAsia="Times New Roman"/>
          <w:lang w:val="en-US" w:eastAsia="en-GB"/>
        </w:rPr>
        <w:t xml:space="preserve">'Carpenter Club investment folder and a cuttings </w:t>
      </w:r>
      <w:proofErr w:type="spellStart"/>
      <w:r w:rsidRPr="00A70575">
        <w:rPr>
          <w:rFonts w:eastAsia="Times New Roman"/>
          <w:lang w:val="en-US" w:eastAsia="en-GB"/>
        </w:rPr>
        <w:t>polypocket</w:t>
      </w:r>
      <w:proofErr w:type="spellEnd"/>
      <w:r w:rsidRPr="00A70575">
        <w:rPr>
          <w:rFonts w:eastAsia="Times New Roman"/>
          <w:lang w:val="en-US" w:eastAsia="en-GB"/>
        </w:rPr>
        <w:t xml:space="preserve"> on the 1993 Richard Hodgson fraud trial'.</w:t>
      </w:r>
      <w:r w:rsidRPr="00A70575">
        <w:rPr>
          <w:rFonts w:eastAsia="Times New Roman"/>
          <w:lang w:eastAsia="en-GB"/>
        </w:rPr>
        <w:br/>
      </w:r>
      <w:r w:rsidRPr="00A70575">
        <w:rPr>
          <w:rFonts w:eastAsia="Times New Roman"/>
          <w:lang w:eastAsia="en-GB"/>
        </w:rPr>
        <w:br/>
        <w:t>Thanks</w:t>
      </w:r>
      <w:r w:rsidRPr="00A70575">
        <w:rPr>
          <w:rFonts w:eastAsia="Times New Roman"/>
          <w:lang w:eastAsia="en-GB"/>
        </w:rPr>
        <w:br/>
      </w:r>
      <w:r w:rsidRPr="00A70575">
        <w:rPr>
          <w:rFonts w:eastAsia="Times New Roman"/>
          <w:lang w:eastAsia="en-GB"/>
        </w:rPr>
        <w:br/>
        <w:t>Jeff</w:t>
      </w:r>
      <w:r w:rsidRPr="00A70575">
        <w:rPr>
          <w:rFonts w:eastAsia="Times New Roman"/>
          <w:lang w:eastAsia="en-GB"/>
        </w:rPr>
        <w:br/>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bCs/>
          <w:lang w:eastAsia="en-GB"/>
        </w:rPr>
      </w:pPr>
      <w:r w:rsidRPr="00A70575">
        <w:rPr>
          <w:rFonts w:eastAsia="Times New Roman"/>
          <w:bCs/>
          <w:lang w:eastAsia="en-GB"/>
        </w:rPr>
        <w:t>7 May 2008</w:t>
      </w:r>
    </w:p>
    <w:p w:rsidR="00A70575" w:rsidRPr="00A70575" w:rsidRDefault="00A70575" w:rsidP="00816297">
      <w:pPr>
        <w:pStyle w:val="NoSpacing"/>
        <w:rPr>
          <w:rFonts w:eastAsia="Times New Roman"/>
          <w:bCs/>
          <w:lang w:eastAsia="en-GB"/>
        </w:rPr>
      </w:pPr>
    </w:p>
    <w:p w:rsidR="00B723B8" w:rsidRPr="00A70575" w:rsidRDefault="00B723B8" w:rsidP="00816297">
      <w:pPr>
        <w:pStyle w:val="NoSpacing"/>
        <w:rPr>
          <w:rFonts w:eastAsia="Times New Roman"/>
          <w:lang w:eastAsia="en-GB"/>
        </w:rPr>
      </w:pPr>
      <w:r w:rsidRPr="00A70575">
        <w:rPr>
          <w:rFonts w:eastAsia="Times New Roman"/>
          <w:lang w:val="en-US" w:eastAsia="en-GB"/>
        </w:rPr>
        <w:t>Dear Ian Montgomery (PRONI)</w:t>
      </w:r>
      <w:r w:rsidRPr="00A70575">
        <w:rPr>
          <w:rFonts w:eastAsia="Times New Roman"/>
          <w:lang w:eastAsia="en-GB"/>
        </w:rPr>
        <w:t> </w:t>
      </w:r>
    </w:p>
    <w:p w:rsidR="00A70575" w:rsidRPr="00A70575" w:rsidRDefault="00A70575" w:rsidP="00816297">
      <w:pPr>
        <w:pStyle w:val="NoSpacing"/>
        <w:rPr>
          <w:rFonts w:eastAsia="Times New Roman"/>
          <w:lang w:eastAsia="en-GB"/>
        </w:rPr>
      </w:pPr>
    </w:p>
    <w:p w:rsidR="00B723B8" w:rsidRPr="00A70575" w:rsidRDefault="00B723B8" w:rsidP="00816297">
      <w:pPr>
        <w:pStyle w:val="NoSpacing"/>
        <w:rPr>
          <w:rFonts w:eastAsia="Times New Roman"/>
          <w:lang w:eastAsia="en-GB"/>
        </w:rPr>
      </w:pPr>
      <w:r w:rsidRPr="00A70575">
        <w:rPr>
          <w:rFonts w:eastAsia="Times New Roman"/>
          <w:lang w:val="en-US" w:eastAsia="en-GB"/>
        </w:rPr>
        <w:t>This is the list of the folders and other items being handed over to PRONI additional to the previous NIGRA accession numbered D3762.</w:t>
      </w: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val="en-US" w:eastAsia="en-GB"/>
        </w:rPr>
        <w:t xml:space="preserve">The papers are inextricably a mix of NIGRA’s and mine, and perhaps should be signposted as such. I have been the treasurer of the organisation throughout most of the period concerned - 1986 to May 2008. </w:t>
      </w: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val="en-US" w:eastAsia="en-GB"/>
        </w:rPr>
        <w:t xml:space="preserve">The themes that run consistently over the 20+ years are court cases and policing, violence (often murder) against gays, then various further law reforms viz the age of consent reduction (twice), the 2003 </w:t>
      </w:r>
      <w:proofErr w:type="spellStart"/>
      <w:r w:rsidRPr="00A70575">
        <w:rPr>
          <w:rFonts w:eastAsia="Times New Roman"/>
          <w:lang w:val="en-US" w:eastAsia="en-GB"/>
        </w:rPr>
        <w:t>equalising</w:t>
      </w:r>
      <w:proofErr w:type="spellEnd"/>
      <w:r w:rsidRPr="00A70575">
        <w:rPr>
          <w:rFonts w:eastAsia="Times New Roman"/>
          <w:lang w:val="en-US" w:eastAsia="en-GB"/>
        </w:rPr>
        <w:t xml:space="preserve"> sexual offences legislation, and the introduction of civil partnerships. In the later time period, since the Belfast Agreement, there has been considerable </w:t>
      </w:r>
      <w:proofErr w:type="spellStart"/>
      <w:r w:rsidRPr="00A70575">
        <w:rPr>
          <w:rFonts w:eastAsia="Times New Roman"/>
          <w:lang w:val="en-US" w:eastAsia="en-GB"/>
        </w:rPr>
        <w:t>organisational</w:t>
      </w:r>
      <w:proofErr w:type="spellEnd"/>
      <w:r w:rsidRPr="00A70575">
        <w:rPr>
          <w:rFonts w:eastAsia="Times New Roman"/>
          <w:lang w:val="en-US" w:eastAsia="en-GB"/>
        </w:rPr>
        <w:t xml:space="preserve"> emphasis on liaison with government in which I have been little involved.</w:t>
      </w: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val="en-US" w:eastAsia="en-GB"/>
        </w:rPr>
        <w:t xml:space="preserve">I am also handing over a memory stick giving electronic versions of certain NIGRA letters and papers etc. By no means are all of these electronic items printed off and present in the donated folders, while the majority of the papers being supplied do not appear on this electronic list. The earliest item on the stick would be from the </w:t>
      </w:r>
      <w:proofErr w:type="spellStart"/>
      <w:r w:rsidRPr="00A70575">
        <w:rPr>
          <w:rFonts w:eastAsia="Times New Roman"/>
          <w:lang w:val="en-US" w:eastAsia="en-GB"/>
        </w:rPr>
        <w:t>mid 1990s</w:t>
      </w:r>
      <w:proofErr w:type="spellEnd"/>
      <w:r w:rsidRPr="00A70575">
        <w:rPr>
          <w:rFonts w:eastAsia="Times New Roman"/>
          <w:lang w:val="en-US" w:eastAsia="en-GB"/>
        </w:rPr>
        <w:t>. Some photographs of key players are also present and a modern updated list of Casement papers.</w:t>
      </w: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val="en-US" w:eastAsia="en-GB"/>
        </w:rPr>
        <w:t>The structure of the folders is largely annual although some contain papers running over a number of years. Some items, although undated, are recognised as belonging to the folder’s particular year(s) while there is also one folder with undated material.</w:t>
      </w:r>
      <w:r w:rsidRPr="00A70575">
        <w:rPr>
          <w:rFonts w:eastAsia="Times New Roman"/>
          <w:lang w:eastAsia="en-GB"/>
        </w:rPr>
        <w:t> </w:t>
      </w:r>
    </w:p>
    <w:p w:rsidR="00B723B8" w:rsidRPr="00A70575" w:rsidRDefault="00B723B8" w:rsidP="00816297">
      <w:pPr>
        <w:pStyle w:val="NoSpacing"/>
        <w:rPr>
          <w:rFonts w:eastAsia="Times New Roman"/>
          <w:lang w:val="en-US" w:eastAsia="en-GB"/>
        </w:rPr>
      </w:pPr>
      <w:r w:rsidRPr="00A70575">
        <w:rPr>
          <w:rFonts w:eastAsia="Times New Roman"/>
          <w:lang w:val="en-US" w:eastAsia="en-GB"/>
        </w:rPr>
        <w:t xml:space="preserve">There are </w:t>
      </w:r>
      <w:proofErr w:type="spellStart"/>
      <w:r w:rsidRPr="00A70575">
        <w:rPr>
          <w:rFonts w:eastAsia="Times New Roman"/>
          <w:lang w:val="en-US" w:eastAsia="en-GB"/>
        </w:rPr>
        <w:t>polypockets</w:t>
      </w:r>
      <w:proofErr w:type="spellEnd"/>
      <w:r w:rsidRPr="00A70575">
        <w:rPr>
          <w:rFonts w:eastAsia="Times New Roman"/>
          <w:lang w:val="en-US" w:eastAsia="en-GB"/>
        </w:rPr>
        <w:t xml:space="preserve"> of news cuttings and smaller-than-A4 items, again mostly on an annual basis, within the folders. A number of these relate to specific events for example the murders of Ian Flanagan, Darren Bradshaw and Rev David Templeton.</w:t>
      </w:r>
    </w:p>
    <w:p w:rsidR="00B723B8" w:rsidRPr="00A70575" w:rsidRDefault="00B723B8" w:rsidP="00816297">
      <w:pPr>
        <w:pStyle w:val="NoSpacing"/>
        <w:rPr>
          <w:rFonts w:eastAsia="Times New Roman"/>
          <w:lang w:eastAsia="en-GB"/>
        </w:rPr>
      </w:pPr>
      <w:r w:rsidRPr="00A70575">
        <w:rPr>
          <w:rFonts w:eastAsia="Times New Roman"/>
          <w:lang w:val="en-US" w:eastAsia="en-GB"/>
        </w:rPr>
        <w:br/>
        <w:t xml:space="preserve">FOLDERS etc </w:t>
      </w:r>
    </w:p>
    <w:p w:rsidR="00A70575" w:rsidRPr="00A70575" w:rsidRDefault="00A70575" w:rsidP="00816297">
      <w:pPr>
        <w:pStyle w:val="NoSpacing"/>
        <w:rPr>
          <w:rFonts w:eastAsia="Times New Roman"/>
          <w:lang w:eastAsia="en-GB"/>
        </w:rPr>
      </w:pPr>
    </w:p>
    <w:p w:rsidR="00B723B8" w:rsidRPr="00A70575" w:rsidRDefault="00B723B8" w:rsidP="00816297">
      <w:pPr>
        <w:pStyle w:val="NoSpacing"/>
        <w:rPr>
          <w:rFonts w:eastAsia="Times New Roman"/>
          <w:lang w:eastAsia="en-GB"/>
        </w:rPr>
      </w:pPr>
      <w:r w:rsidRPr="00A70575">
        <w:rPr>
          <w:rFonts w:eastAsia="Times New Roman"/>
          <w:lang w:val="en-US" w:eastAsia="en-GB"/>
        </w:rPr>
        <w:t xml:space="preserve">1986-1992 </w:t>
      </w:r>
      <w:proofErr w:type="gramStart"/>
      <w:r w:rsidRPr="00A70575">
        <w:rPr>
          <w:rFonts w:eastAsia="Times New Roman"/>
          <w:lang w:val="en-US" w:eastAsia="en-GB"/>
        </w:rPr>
        <w:t>folder</w:t>
      </w:r>
      <w:proofErr w:type="gramEnd"/>
      <w:r w:rsidRPr="00A70575">
        <w:rPr>
          <w:rFonts w:eastAsia="Times New Roman"/>
          <w:lang w:val="en-US" w:eastAsia="en-GB"/>
        </w:rPr>
        <w:t xml:space="preserve"> with one cuttings </w:t>
      </w:r>
      <w:proofErr w:type="spellStart"/>
      <w:r w:rsidRPr="00A70575">
        <w:rPr>
          <w:rFonts w:eastAsia="Times New Roman"/>
          <w:lang w:val="en-US" w:eastAsia="en-GB"/>
        </w:rPr>
        <w:t>polypocket</w:t>
      </w:r>
      <w:proofErr w:type="spellEnd"/>
      <w:r w:rsidRPr="00A70575">
        <w:rPr>
          <w:rFonts w:eastAsia="Times New Roman"/>
          <w:lang w:val="en-US" w:eastAsia="en-GB"/>
        </w:rPr>
        <w:t xml:space="preserve"> and one on the 1988 David Norris Strasbourg case.</w:t>
      </w:r>
    </w:p>
    <w:p w:rsidR="00B723B8" w:rsidRPr="00A70575" w:rsidRDefault="00B723B8" w:rsidP="00816297">
      <w:pPr>
        <w:pStyle w:val="NoSpacing"/>
        <w:rPr>
          <w:rFonts w:eastAsia="Times New Roman"/>
          <w:lang w:eastAsia="en-GB"/>
        </w:rPr>
      </w:pPr>
      <w:r w:rsidRPr="00A70575">
        <w:rPr>
          <w:rFonts w:eastAsia="Times New Roman"/>
          <w:lang w:val="en-US" w:eastAsia="en-GB"/>
        </w:rPr>
        <w:t xml:space="preserve">1993-1995 folder with three annual cuttings </w:t>
      </w:r>
      <w:proofErr w:type="spellStart"/>
      <w:r w:rsidRPr="00A70575">
        <w:rPr>
          <w:rFonts w:eastAsia="Times New Roman"/>
          <w:lang w:val="en-US" w:eastAsia="en-GB"/>
        </w:rPr>
        <w:t>polypockets</w:t>
      </w:r>
      <w:proofErr w:type="spellEnd"/>
      <w:r w:rsidRPr="00A70575">
        <w:rPr>
          <w:rFonts w:eastAsia="Times New Roman"/>
          <w:lang w:val="en-US" w:eastAsia="en-GB"/>
        </w:rPr>
        <w:t>, plus one on the death of James Kilfedder MP in 1995, and one on the 1995 Harry Martin case.</w:t>
      </w:r>
      <w:r w:rsidRPr="00A70575">
        <w:rPr>
          <w:rFonts w:eastAsia="Times New Roman"/>
          <w:lang w:eastAsia="en-GB"/>
        </w:rPr>
        <w:t xml:space="preserve"> </w:t>
      </w:r>
    </w:p>
    <w:p w:rsidR="00B723B8" w:rsidRPr="00A70575" w:rsidRDefault="00B723B8" w:rsidP="00816297">
      <w:pPr>
        <w:pStyle w:val="NoSpacing"/>
        <w:rPr>
          <w:rFonts w:eastAsia="Times New Roman"/>
          <w:lang w:eastAsia="en-GB"/>
        </w:rPr>
      </w:pPr>
      <w:r w:rsidRPr="00A70575">
        <w:rPr>
          <w:rFonts w:eastAsia="Times New Roman"/>
          <w:lang w:val="en-US" w:eastAsia="en-GB"/>
        </w:rPr>
        <w:lastRenderedPageBreak/>
        <w:t xml:space="preserve">Carpenter Club investment folder and a cuttings </w:t>
      </w:r>
      <w:proofErr w:type="spellStart"/>
      <w:r w:rsidRPr="00A70575">
        <w:rPr>
          <w:rFonts w:eastAsia="Times New Roman"/>
          <w:lang w:val="en-US" w:eastAsia="en-GB"/>
        </w:rPr>
        <w:t>polypocket</w:t>
      </w:r>
      <w:proofErr w:type="spellEnd"/>
      <w:r w:rsidRPr="00A70575">
        <w:rPr>
          <w:rFonts w:eastAsia="Times New Roman"/>
          <w:lang w:val="en-US" w:eastAsia="en-GB"/>
        </w:rPr>
        <w:t xml:space="preserve"> on the 1993 Richard Hodgson fraud trial.</w:t>
      </w:r>
      <w:r w:rsidRPr="00A70575">
        <w:rPr>
          <w:rFonts w:eastAsia="Times New Roman"/>
          <w:lang w:eastAsia="en-GB"/>
        </w:rPr>
        <w:t xml:space="preserve"> </w:t>
      </w:r>
    </w:p>
    <w:p w:rsidR="00B723B8" w:rsidRPr="00A70575" w:rsidRDefault="00B723B8" w:rsidP="00816297">
      <w:pPr>
        <w:pStyle w:val="NoSpacing"/>
        <w:rPr>
          <w:rFonts w:eastAsia="Times New Roman"/>
          <w:lang w:eastAsia="en-GB"/>
        </w:rPr>
      </w:pPr>
      <w:proofErr w:type="gramStart"/>
      <w:r w:rsidRPr="00A70575">
        <w:rPr>
          <w:rFonts w:eastAsia="Times New Roman"/>
          <w:lang w:val="en-US" w:eastAsia="en-GB"/>
        </w:rPr>
        <w:t xml:space="preserve">1994 Age of Consent reduced-to-eighteen folder with cuttings </w:t>
      </w:r>
      <w:proofErr w:type="spellStart"/>
      <w:r w:rsidRPr="00A70575">
        <w:rPr>
          <w:rFonts w:eastAsia="Times New Roman"/>
          <w:lang w:val="en-US" w:eastAsia="en-GB"/>
        </w:rPr>
        <w:t>polypocket</w:t>
      </w:r>
      <w:proofErr w:type="spellEnd"/>
      <w:r w:rsidRPr="00A70575">
        <w:rPr>
          <w:rFonts w:eastAsia="Times New Roman"/>
          <w:lang w:val="en-US" w:eastAsia="en-GB"/>
        </w:rPr>
        <w:t>.</w:t>
      </w:r>
      <w:proofErr w:type="gramEnd"/>
      <w:r w:rsidRPr="00A70575">
        <w:rPr>
          <w:rFonts w:eastAsia="Times New Roman"/>
          <w:lang w:eastAsia="en-GB"/>
        </w:rPr>
        <w:t xml:space="preserve"> </w:t>
      </w:r>
    </w:p>
    <w:p w:rsidR="00B723B8" w:rsidRPr="00A70575" w:rsidRDefault="00B723B8" w:rsidP="00816297">
      <w:pPr>
        <w:pStyle w:val="NoSpacing"/>
        <w:rPr>
          <w:rFonts w:eastAsia="Times New Roman"/>
          <w:lang w:eastAsia="en-GB"/>
        </w:rPr>
      </w:pPr>
      <w:r w:rsidRPr="00A70575">
        <w:rPr>
          <w:rFonts w:eastAsia="Times New Roman"/>
          <w:lang w:val="en-US" w:eastAsia="en-GB"/>
        </w:rPr>
        <w:t xml:space="preserve">1996-1997 folder with two annual cuttings </w:t>
      </w:r>
      <w:proofErr w:type="spellStart"/>
      <w:r w:rsidRPr="00A70575">
        <w:rPr>
          <w:rFonts w:eastAsia="Times New Roman"/>
          <w:lang w:val="en-US" w:eastAsia="en-GB"/>
        </w:rPr>
        <w:t>polypockets</w:t>
      </w:r>
      <w:proofErr w:type="spellEnd"/>
      <w:r w:rsidRPr="00A70575">
        <w:rPr>
          <w:rFonts w:eastAsia="Times New Roman"/>
          <w:lang w:val="en-US" w:eastAsia="en-GB"/>
        </w:rPr>
        <w:t>, plus one on the murder of Rev. David Templeton (1995-97) by the UVF, and one on the 1997 INLA murder of Constable Darren Bradshaw in the Parliament bar.</w:t>
      </w:r>
      <w:r w:rsidRPr="00A70575">
        <w:rPr>
          <w:rFonts w:eastAsia="Times New Roman"/>
          <w:lang w:eastAsia="en-GB"/>
        </w:rPr>
        <w:t xml:space="preserve"> </w:t>
      </w:r>
    </w:p>
    <w:p w:rsidR="00B723B8" w:rsidRPr="00A70575" w:rsidRDefault="00B723B8" w:rsidP="00816297">
      <w:pPr>
        <w:pStyle w:val="NoSpacing"/>
        <w:rPr>
          <w:rFonts w:eastAsia="Times New Roman"/>
          <w:lang w:eastAsia="en-GB"/>
        </w:rPr>
      </w:pPr>
      <w:r w:rsidRPr="00A70575">
        <w:rPr>
          <w:rFonts w:eastAsia="Times New Roman"/>
          <w:lang w:val="en-US" w:eastAsia="en-GB"/>
        </w:rPr>
        <w:t xml:space="preserve">1998-1999 </w:t>
      </w:r>
      <w:proofErr w:type="gramStart"/>
      <w:r w:rsidRPr="00A70575">
        <w:rPr>
          <w:rFonts w:eastAsia="Times New Roman"/>
          <w:lang w:val="en-US" w:eastAsia="en-GB"/>
        </w:rPr>
        <w:t>folder</w:t>
      </w:r>
      <w:proofErr w:type="gramEnd"/>
      <w:r w:rsidRPr="00A70575">
        <w:rPr>
          <w:rFonts w:eastAsia="Times New Roman"/>
          <w:lang w:val="en-US" w:eastAsia="en-GB"/>
        </w:rPr>
        <w:t xml:space="preserve"> with two annual cuttings </w:t>
      </w:r>
      <w:proofErr w:type="spellStart"/>
      <w:r w:rsidRPr="00A70575">
        <w:rPr>
          <w:rFonts w:eastAsia="Times New Roman"/>
          <w:lang w:val="en-US" w:eastAsia="en-GB"/>
        </w:rPr>
        <w:t>polypockets</w:t>
      </w:r>
      <w:proofErr w:type="spellEnd"/>
      <w:r w:rsidRPr="00A70575">
        <w:rPr>
          <w:rFonts w:eastAsia="Times New Roman"/>
          <w:lang w:val="en-US" w:eastAsia="en-GB"/>
        </w:rPr>
        <w:t>.</w:t>
      </w:r>
      <w:r w:rsidRPr="00A70575">
        <w:rPr>
          <w:rFonts w:eastAsia="Times New Roman"/>
          <w:lang w:eastAsia="en-GB"/>
        </w:rPr>
        <w:t xml:space="preserve"> </w:t>
      </w:r>
    </w:p>
    <w:p w:rsidR="00B723B8" w:rsidRPr="00A70575" w:rsidRDefault="00B723B8" w:rsidP="00816297">
      <w:pPr>
        <w:pStyle w:val="NoSpacing"/>
        <w:rPr>
          <w:rFonts w:eastAsia="Times New Roman"/>
          <w:lang w:eastAsia="en-GB"/>
        </w:rPr>
      </w:pPr>
      <w:r w:rsidRPr="00A70575">
        <w:rPr>
          <w:rFonts w:eastAsia="Times New Roman"/>
          <w:lang w:val="en-US" w:eastAsia="en-GB"/>
        </w:rPr>
        <w:t xml:space="preserve">2000-2002 </w:t>
      </w:r>
      <w:proofErr w:type="gramStart"/>
      <w:r w:rsidRPr="00A70575">
        <w:rPr>
          <w:rFonts w:eastAsia="Times New Roman"/>
          <w:lang w:val="en-US" w:eastAsia="en-GB"/>
        </w:rPr>
        <w:t>folder</w:t>
      </w:r>
      <w:proofErr w:type="gramEnd"/>
      <w:r w:rsidRPr="00A70575">
        <w:rPr>
          <w:rFonts w:eastAsia="Times New Roman"/>
          <w:lang w:val="en-US" w:eastAsia="en-GB"/>
        </w:rPr>
        <w:t xml:space="preserve"> with three annual cuttings </w:t>
      </w:r>
      <w:proofErr w:type="spellStart"/>
      <w:r w:rsidRPr="00A70575">
        <w:rPr>
          <w:rFonts w:eastAsia="Times New Roman"/>
          <w:lang w:val="en-US" w:eastAsia="en-GB"/>
        </w:rPr>
        <w:t>polypockets</w:t>
      </w:r>
      <w:proofErr w:type="spellEnd"/>
      <w:r w:rsidRPr="00A70575">
        <w:rPr>
          <w:rFonts w:eastAsia="Times New Roman"/>
          <w:lang w:val="en-US" w:eastAsia="en-GB"/>
        </w:rPr>
        <w:t>, plus one on the 2002 Ian Flanagan murder, and one of book extracts by Lord Montagu of Beaulieu on his 1950s court case and imprisonment.</w:t>
      </w:r>
      <w:r w:rsidRPr="00A70575">
        <w:rPr>
          <w:rFonts w:eastAsia="Times New Roman"/>
          <w:lang w:eastAsia="en-GB"/>
        </w:rPr>
        <w:t xml:space="preserve"> </w:t>
      </w:r>
    </w:p>
    <w:p w:rsidR="00B723B8" w:rsidRPr="00A70575" w:rsidRDefault="00B723B8" w:rsidP="00816297">
      <w:pPr>
        <w:pStyle w:val="NoSpacing"/>
        <w:rPr>
          <w:rFonts w:eastAsia="Times New Roman"/>
          <w:lang w:eastAsia="en-GB"/>
        </w:rPr>
      </w:pPr>
      <w:proofErr w:type="gramStart"/>
      <w:r w:rsidRPr="00A70575">
        <w:rPr>
          <w:rFonts w:eastAsia="Times New Roman"/>
          <w:lang w:val="en-US" w:eastAsia="en-GB"/>
        </w:rPr>
        <w:t xml:space="preserve">2003 folder with one cuttings </w:t>
      </w:r>
      <w:proofErr w:type="spellStart"/>
      <w:r w:rsidRPr="00A70575">
        <w:rPr>
          <w:rFonts w:eastAsia="Times New Roman"/>
          <w:lang w:val="en-US" w:eastAsia="en-GB"/>
        </w:rPr>
        <w:t>polypocket</w:t>
      </w:r>
      <w:proofErr w:type="spellEnd"/>
      <w:r w:rsidRPr="00A70575">
        <w:rPr>
          <w:rFonts w:eastAsia="Times New Roman"/>
          <w:lang w:val="en-US" w:eastAsia="en-GB"/>
        </w:rPr>
        <w:t>.</w:t>
      </w:r>
      <w:proofErr w:type="gramEnd"/>
      <w:r w:rsidRPr="00A70575">
        <w:rPr>
          <w:rFonts w:eastAsia="Times New Roman"/>
          <w:lang w:eastAsia="en-GB"/>
        </w:rPr>
        <w:t xml:space="preserve"> </w:t>
      </w:r>
    </w:p>
    <w:p w:rsidR="00B723B8" w:rsidRPr="00A70575" w:rsidRDefault="00B723B8" w:rsidP="00816297">
      <w:pPr>
        <w:pStyle w:val="NoSpacing"/>
        <w:rPr>
          <w:rFonts w:eastAsia="Times New Roman"/>
          <w:lang w:eastAsia="en-GB"/>
        </w:rPr>
      </w:pPr>
      <w:r w:rsidRPr="00A70575">
        <w:rPr>
          <w:rFonts w:eastAsia="Times New Roman"/>
          <w:lang w:val="en-US" w:eastAsia="en-GB"/>
        </w:rPr>
        <w:t xml:space="preserve">2003 Sexual Offences Bill – general papers including one cuttings </w:t>
      </w:r>
      <w:proofErr w:type="spellStart"/>
      <w:r w:rsidRPr="00A70575">
        <w:rPr>
          <w:rFonts w:eastAsia="Times New Roman"/>
          <w:lang w:val="en-US" w:eastAsia="en-GB"/>
        </w:rPr>
        <w:t>polypocket</w:t>
      </w:r>
      <w:proofErr w:type="spellEnd"/>
      <w:r w:rsidRPr="00A70575">
        <w:rPr>
          <w:rFonts w:eastAsia="Times New Roman"/>
          <w:lang w:val="en-US" w:eastAsia="en-GB"/>
        </w:rPr>
        <w:t>.</w:t>
      </w:r>
      <w:r w:rsidRPr="00A70575">
        <w:rPr>
          <w:rFonts w:eastAsia="Times New Roman"/>
          <w:lang w:eastAsia="en-GB"/>
        </w:rPr>
        <w:t xml:space="preserve"> </w:t>
      </w:r>
    </w:p>
    <w:p w:rsidR="00B723B8" w:rsidRPr="00A70575" w:rsidRDefault="00B723B8" w:rsidP="00816297">
      <w:pPr>
        <w:pStyle w:val="NoSpacing"/>
        <w:rPr>
          <w:rFonts w:eastAsia="Times New Roman"/>
          <w:lang w:eastAsia="en-GB"/>
        </w:rPr>
      </w:pPr>
      <w:r w:rsidRPr="00A70575">
        <w:rPr>
          <w:rFonts w:eastAsia="Times New Roman"/>
          <w:lang w:val="en-US" w:eastAsia="en-GB"/>
        </w:rPr>
        <w:t>2003 Sexual Offences Bill – parliamentary papers.</w:t>
      </w:r>
      <w:r w:rsidRPr="00A70575">
        <w:rPr>
          <w:rFonts w:eastAsia="Times New Roman"/>
          <w:lang w:eastAsia="en-GB"/>
        </w:rPr>
        <w:t xml:space="preserve"> </w:t>
      </w:r>
    </w:p>
    <w:p w:rsidR="00B723B8" w:rsidRPr="00A70575" w:rsidRDefault="00B723B8" w:rsidP="00816297">
      <w:pPr>
        <w:pStyle w:val="NoSpacing"/>
        <w:rPr>
          <w:rFonts w:eastAsia="Times New Roman"/>
          <w:lang w:eastAsia="en-GB"/>
        </w:rPr>
      </w:pPr>
      <w:proofErr w:type="gramStart"/>
      <w:r w:rsidRPr="00A70575">
        <w:rPr>
          <w:rFonts w:eastAsia="Times New Roman"/>
          <w:lang w:val="en-US" w:eastAsia="en-GB"/>
        </w:rPr>
        <w:t xml:space="preserve">2004 folder with one cuttings </w:t>
      </w:r>
      <w:proofErr w:type="spellStart"/>
      <w:r w:rsidRPr="00A70575">
        <w:rPr>
          <w:rFonts w:eastAsia="Times New Roman"/>
          <w:lang w:val="en-US" w:eastAsia="en-GB"/>
        </w:rPr>
        <w:t>polypocket</w:t>
      </w:r>
      <w:proofErr w:type="spellEnd"/>
      <w:r w:rsidRPr="00A70575">
        <w:rPr>
          <w:rFonts w:eastAsia="Times New Roman"/>
          <w:lang w:val="en-US" w:eastAsia="en-GB"/>
        </w:rPr>
        <w:t>.</w:t>
      </w:r>
      <w:proofErr w:type="gramEnd"/>
      <w:r w:rsidRPr="00A70575">
        <w:rPr>
          <w:rFonts w:eastAsia="Times New Roman"/>
          <w:lang w:eastAsia="en-GB"/>
        </w:rPr>
        <w:t xml:space="preserve"> </w:t>
      </w:r>
    </w:p>
    <w:p w:rsidR="00B723B8" w:rsidRPr="00A70575" w:rsidRDefault="00B723B8" w:rsidP="00816297">
      <w:pPr>
        <w:pStyle w:val="NoSpacing"/>
        <w:rPr>
          <w:rFonts w:eastAsia="Times New Roman"/>
          <w:lang w:eastAsia="en-GB"/>
        </w:rPr>
      </w:pPr>
      <w:proofErr w:type="gramStart"/>
      <w:r w:rsidRPr="00A70575">
        <w:rPr>
          <w:rFonts w:eastAsia="Times New Roman"/>
          <w:lang w:val="en-US" w:eastAsia="en-GB"/>
        </w:rPr>
        <w:t xml:space="preserve">2004/2005 Civil Partnerships Bill papers and first gay marriage in NI cuttings </w:t>
      </w:r>
      <w:proofErr w:type="spellStart"/>
      <w:r w:rsidRPr="00A70575">
        <w:rPr>
          <w:rFonts w:eastAsia="Times New Roman"/>
          <w:lang w:val="en-US" w:eastAsia="en-GB"/>
        </w:rPr>
        <w:t>polypocket</w:t>
      </w:r>
      <w:proofErr w:type="spellEnd"/>
      <w:r w:rsidRPr="00A70575">
        <w:rPr>
          <w:rFonts w:eastAsia="Times New Roman"/>
          <w:lang w:val="en-US" w:eastAsia="en-GB"/>
        </w:rPr>
        <w:t>.</w:t>
      </w:r>
      <w:proofErr w:type="gramEnd"/>
      <w:r w:rsidRPr="00A70575">
        <w:rPr>
          <w:rFonts w:eastAsia="Times New Roman"/>
          <w:lang w:eastAsia="en-GB"/>
        </w:rPr>
        <w:t xml:space="preserve"> </w:t>
      </w:r>
    </w:p>
    <w:p w:rsidR="00B723B8" w:rsidRPr="00A70575" w:rsidRDefault="00B723B8" w:rsidP="00816297">
      <w:pPr>
        <w:pStyle w:val="NoSpacing"/>
        <w:rPr>
          <w:rFonts w:eastAsia="Times New Roman"/>
          <w:lang w:eastAsia="en-GB"/>
        </w:rPr>
      </w:pPr>
      <w:proofErr w:type="gramStart"/>
      <w:r w:rsidRPr="00A70575">
        <w:rPr>
          <w:rFonts w:eastAsia="Times New Roman"/>
          <w:lang w:val="en-US" w:eastAsia="en-GB"/>
        </w:rPr>
        <w:t xml:space="preserve">2005 folder with one cuttings </w:t>
      </w:r>
      <w:proofErr w:type="spellStart"/>
      <w:r w:rsidRPr="00A70575">
        <w:rPr>
          <w:rFonts w:eastAsia="Times New Roman"/>
          <w:lang w:val="en-US" w:eastAsia="en-GB"/>
        </w:rPr>
        <w:t>polypocket</w:t>
      </w:r>
      <w:proofErr w:type="spellEnd"/>
      <w:r w:rsidRPr="00A70575">
        <w:rPr>
          <w:rFonts w:eastAsia="Times New Roman"/>
          <w:lang w:val="en-US" w:eastAsia="en-GB"/>
        </w:rPr>
        <w:t xml:space="preserve"> and one on the Paul Berry MLA case.</w:t>
      </w:r>
      <w:proofErr w:type="gramEnd"/>
      <w:r w:rsidRPr="00A70575">
        <w:rPr>
          <w:rFonts w:eastAsia="Times New Roman"/>
          <w:lang w:eastAsia="en-GB"/>
        </w:rPr>
        <w:t xml:space="preserve"> </w:t>
      </w:r>
    </w:p>
    <w:p w:rsidR="00B723B8" w:rsidRPr="00A70575" w:rsidRDefault="00B723B8" w:rsidP="00816297">
      <w:pPr>
        <w:pStyle w:val="NoSpacing"/>
        <w:rPr>
          <w:rFonts w:eastAsia="Times New Roman"/>
          <w:lang w:eastAsia="en-GB"/>
        </w:rPr>
      </w:pPr>
      <w:r w:rsidRPr="00A70575">
        <w:rPr>
          <w:rFonts w:eastAsia="Times New Roman"/>
          <w:lang w:val="en-US" w:eastAsia="en-GB"/>
        </w:rPr>
        <w:t xml:space="preserve">2006-2008 Coleraine, and Giants Ring cases with one cuttings </w:t>
      </w:r>
      <w:proofErr w:type="spellStart"/>
      <w:r w:rsidRPr="00A70575">
        <w:rPr>
          <w:rFonts w:eastAsia="Times New Roman"/>
          <w:lang w:val="en-US" w:eastAsia="en-GB"/>
        </w:rPr>
        <w:t>polypocket</w:t>
      </w:r>
      <w:proofErr w:type="spellEnd"/>
      <w:r w:rsidRPr="00A70575">
        <w:rPr>
          <w:rFonts w:eastAsia="Times New Roman"/>
          <w:lang w:val="en-US" w:eastAsia="en-GB"/>
        </w:rPr>
        <w:t>, plus related PSNI meeting minutes etc and Public Prosecution Service correspondence.</w:t>
      </w:r>
      <w:r w:rsidRPr="00A70575">
        <w:rPr>
          <w:rFonts w:eastAsia="Times New Roman"/>
          <w:lang w:eastAsia="en-GB"/>
        </w:rPr>
        <w:t xml:space="preserve"> </w:t>
      </w:r>
    </w:p>
    <w:p w:rsidR="00B723B8" w:rsidRPr="00A70575" w:rsidRDefault="00B723B8" w:rsidP="00816297">
      <w:pPr>
        <w:pStyle w:val="NoSpacing"/>
        <w:rPr>
          <w:rFonts w:eastAsia="Times New Roman"/>
          <w:lang w:eastAsia="en-GB"/>
        </w:rPr>
      </w:pPr>
      <w:r w:rsidRPr="00A70575">
        <w:rPr>
          <w:rFonts w:eastAsia="Times New Roman"/>
          <w:lang w:val="en-US" w:eastAsia="en-GB"/>
        </w:rPr>
        <w:t xml:space="preserve">2006-2008 </w:t>
      </w:r>
      <w:proofErr w:type="gramStart"/>
      <w:r w:rsidRPr="00A70575">
        <w:rPr>
          <w:rFonts w:eastAsia="Times New Roman"/>
          <w:lang w:val="en-US" w:eastAsia="en-GB"/>
        </w:rPr>
        <w:t>folder</w:t>
      </w:r>
      <w:proofErr w:type="gramEnd"/>
      <w:r w:rsidRPr="00A70575">
        <w:rPr>
          <w:rFonts w:eastAsia="Times New Roman"/>
          <w:lang w:val="en-US" w:eastAsia="en-GB"/>
        </w:rPr>
        <w:t xml:space="preserve"> with three annual cuttings </w:t>
      </w:r>
      <w:proofErr w:type="spellStart"/>
      <w:r w:rsidRPr="00A70575">
        <w:rPr>
          <w:rFonts w:eastAsia="Times New Roman"/>
          <w:lang w:val="en-US" w:eastAsia="en-GB"/>
        </w:rPr>
        <w:t>polypockets</w:t>
      </w:r>
      <w:proofErr w:type="spellEnd"/>
      <w:r w:rsidRPr="00A70575">
        <w:rPr>
          <w:rFonts w:eastAsia="Times New Roman"/>
          <w:lang w:val="en-US" w:eastAsia="en-GB"/>
        </w:rPr>
        <w:t xml:space="preserve"> and one on the Cathal </w:t>
      </w:r>
      <w:proofErr w:type="spellStart"/>
      <w:r w:rsidRPr="00A70575">
        <w:rPr>
          <w:rFonts w:eastAsia="Times New Roman"/>
          <w:lang w:val="en-US" w:eastAsia="en-GB"/>
        </w:rPr>
        <w:t>O’Searcaigh</w:t>
      </w:r>
      <w:proofErr w:type="spellEnd"/>
      <w:r w:rsidRPr="00A70575">
        <w:rPr>
          <w:rFonts w:eastAsia="Times New Roman"/>
          <w:lang w:val="en-US" w:eastAsia="en-GB"/>
        </w:rPr>
        <w:t xml:space="preserve"> film controversy.</w:t>
      </w:r>
      <w:r w:rsidRPr="00A70575">
        <w:rPr>
          <w:rFonts w:eastAsia="Times New Roman"/>
          <w:lang w:eastAsia="en-GB"/>
        </w:rPr>
        <w:t xml:space="preserve"> </w:t>
      </w:r>
    </w:p>
    <w:p w:rsidR="00B723B8" w:rsidRPr="00A70575" w:rsidRDefault="00B723B8" w:rsidP="00816297">
      <w:pPr>
        <w:pStyle w:val="NoSpacing"/>
        <w:rPr>
          <w:rFonts w:eastAsia="Times New Roman"/>
          <w:lang w:eastAsia="en-GB"/>
        </w:rPr>
      </w:pPr>
      <w:proofErr w:type="gramStart"/>
      <w:r w:rsidRPr="00A70575">
        <w:rPr>
          <w:rFonts w:eastAsia="Times New Roman"/>
          <w:lang w:val="en-US" w:eastAsia="en-GB"/>
        </w:rPr>
        <w:t xml:space="preserve">Undated material folder in one </w:t>
      </w:r>
      <w:proofErr w:type="spellStart"/>
      <w:r w:rsidRPr="00A70575">
        <w:rPr>
          <w:rFonts w:eastAsia="Times New Roman"/>
          <w:lang w:val="en-US" w:eastAsia="en-GB"/>
        </w:rPr>
        <w:t>polypocket</w:t>
      </w:r>
      <w:proofErr w:type="spellEnd"/>
      <w:r w:rsidRPr="00A70575">
        <w:rPr>
          <w:rFonts w:eastAsia="Times New Roman"/>
          <w:lang w:val="en-US" w:eastAsia="en-GB"/>
        </w:rPr>
        <w:t xml:space="preserve"> with another </w:t>
      </w:r>
      <w:proofErr w:type="spellStart"/>
      <w:r w:rsidRPr="00A70575">
        <w:rPr>
          <w:rFonts w:eastAsia="Times New Roman"/>
          <w:lang w:val="en-US" w:eastAsia="en-GB"/>
        </w:rPr>
        <w:t>polypocket</w:t>
      </w:r>
      <w:proofErr w:type="spellEnd"/>
      <w:r w:rsidRPr="00A70575">
        <w:rPr>
          <w:rFonts w:eastAsia="Times New Roman"/>
          <w:lang w:val="en-US" w:eastAsia="en-GB"/>
        </w:rPr>
        <w:t xml:space="preserve"> on William Beggs (murderer) covering 1989 and 1999-2001.</w:t>
      </w:r>
      <w:proofErr w:type="gramEnd"/>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val="en-US" w:eastAsia="en-GB"/>
        </w:rPr>
        <w:t xml:space="preserve">Folder on the aftermath of the Kincora boys home cases including old copy articles from the </w:t>
      </w:r>
      <w:r w:rsidRPr="00A70575">
        <w:rPr>
          <w:rFonts w:eastAsia="Times New Roman"/>
          <w:i/>
          <w:iCs/>
          <w:lang w:val="en-US" w:eastAsia="en-GB"/>
        </w:rPr>
        <w:t xml:space="preserve">Irish Communist </w:t>
      </w:r>
      <w:r w:rsidRPr="00A70575">
        <w:rPr>
          <w:rFonts w:eastAsia="Times New Roman"/>
          <w:lang w:val="en-US" w:eastAsia="en-GB"/>
        </w:rPr>
        <w:t xml:space="preserve">and </w:t>
      </w:r>
      <w:r w:rsidRPr="00A70575">
        <w:rPr>
          <w:rFonts w:eastAsia="Times New Roman"/>
          <w:i/>
          <w:iCs/>
          <w:lang w:val="en-US" w:eastAsia="en-GB"/>
        </w:rPr>
        <w:t>Workers Weekly</w:t>
      </w:r>
      <w:r w:rsidRPr="00A70575">
        <w:rPr>
          <w:rFonts w:eastAsia="Times New Roman"/>
          <w:lang w:val="en-US" w:eastAsia="en-GB"/>
        </w:rPr>
        <w:t xml:space="preserve">, and a cuttings </w:t>
      </w:r>
      <w:proofErr w:type="spellStart"/>
      <w:r w:rsidRPr="00A70575">
        <w:rPr>
          <w:rFonts w:eastAsia="Times New Roman"/>
          <w:lang w:val="en-US" w:eastAsia="en-GB"/>
        </w:rPr>
        <w:t>polypocket</w:t>
      </w:r>
      <w:proofErr w:type="spellEnd"/>
      <w:r w:rsidRPr="00A70575">
        <w:rPr>
          <w:rFonts w:eastAsia="Times New Roman"/>
          <w:lang w:val="en-US" w:eastAsia="en-GB"/>
        </w:rPr>
        <w:t xml:space="preserve"> on 2006-2008 developments in the, supposedly, related murder of Brian McDermott.</w:t>
      </w: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val="en-US" w:eastAsia="en-GB"/>
        </w:rPr>
        <w:t xml:space="preserve">A </w:t>
      </w:r>
      <w:proofErr w:type="spellStart"/>
      <w:r w:rsidRPr="00A70575">
        <w:rPr>
          <w:rFonts w:eastAsia="Times New Roman"/>
          <w:lang w:val="en-US" w:eastAsia="en-GB"/>
        </w:rPr>
        <w:t>ringback</w:t>
      </w:r>
      <w:proofErr w:type="spellEnd"/>
      <w:r w:rsidRPr="00A70575">
        <w:rPr>
          <w:rFonts w:eastAsia="Times New Roman"/>
          <w:lang w:val="en-US" w:eastAsia="en-GB"/>
        </w:rPr>
        <w:t xml:space="preserve"> file of copies of NIO papers out of the London files (almost entirely unredacted) relating to the 1976 RUC police raids on gay organisations and the concurrent law reform campaign. They were obtained, with effort, by means of a number of Freedom of Information requests. </w:t>
      </w: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val="en-US" w:eastAsia="en-GB"/>
        </w:rPr>
        <w:t>A tape of a BBC Radio 4 play ‘Only a Phase’ broadcast in 1999 dealing with the 1976 gay raids, and another of 2003 entitled ‘Sleeping with the Enemy,’ a programme on gay love affairs and the Troubles</w:t>
      </w:r>
      <w:r w:rsidRPr="00A70575">
        <w:rPr>
          <w:rFonts w:eastAsia="Times New Roman"/>
          <w:lang w:eastAsia="en-GB"/>
        </w:rPr>
        <w:t> </w:t>
      </w:r>
    </w:p>
    <w:p w:rsidR="00B723B8" w:rsidRPr="00A70575" w:rsidRDefault="00B723B8" w:rsidP="00816297">
      <w:pPr>
        <w:pStyle w:val="NoSpacing"/>
        <w:rPr>
          <w:rFonts w:eastAsia="Times New Roman"/>
          <w:lang w:eastAsia="en-GB"/>
        </w:rPr>
      </w:pPr>
      <w:proofErr w:type="gramStart"/>
      <w:r w:rsidRPr="00A70575">
        <w:rPr>
          <w:rFonts w:eastAsia="Times New Roman"/>
          <w:lang w:val="en-US" w:eastAsia="en-GB"/>
        </w:rPr>
        <w:t>A giant photograph of a visit by gay groups to President Mary Robinson in Dublin in 1991.</w:t>
      </w:r>
      <w:proofErr w:type="gramEnd"/>
      <w:r w:rsidRPr="00A70575">
        <w:rPr>
          <w:rFonts w:eastAsia="Times New Roman"/>
          <w:lang w:eastAsia="en-GB"/>
        </w:rPr>
        <w:t> </w:t>
      </w:r>
    </w:p>
    <w:p w:rsidR="00B723B8" w:rsidRPr="00A70575" w:rsidRDefault="00B723B8" w:rsidP="00816297">
      <w:pPr>
        <w:pStyle w:val="NoSpacing"/>
        <w:rPr>
          <w:rFonts w:eastAsia="Times New Roman"/>
          <w:lang w:eastAsia="en-GB"/>
        </w:rPr>
      </w:pPr>
      <w:proofErr w:type="gramStart"/>
      <w:r w:rsidRPr="00A70575">
        <w:rPr>
          <w:rFonts w:eastAsia="Times New Roman"/>
          <w:lang w:val="en-US" w:eastAsia="en-GB"/>
        </w:rPr>
        <w:t>A 1991 report of the NI Human Rights Commission on enhancing gay rights, and a NIO report of 2004 on its Review of Sex Offences conference.</w:t>
      </w:r>
      <w:proofErr w:type="gramEnd"/>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val="en-US" w:eastAsia="en-GB"/>
        </w:rPr>
        <w:t xml:space="preserve">The Montgomery Hyde folder (inc. a </w:t>
      </w:r>
      <w:proofErr w:type="spellStart"/>
      <w:r w:rsidRPr="00A70575">
        <w:rPr>
          <w:rFonts w:eastAsia="Times New Roman"/>
          <w:lang w:val="en-US" w:eastAsia="en-GB"/>
        </w:rPr>
        <w:t>polypocket</w:t>
      </w:r>
      <w:proofErr w:type="spellEnd"/>
      <w:r w:rsidRPr="00A70575">
        <w:rPr>
          <w:rFonts w:eastAsia="Times New Roman"/>
          <w:lang w:val="en-US" w:eastAsia="en-GB"/>
        </w:rPr>
        <w:t xml:space="preserve"> of cuttings etc.) which relates to the research for a paper that I presented at the Wolfenden50 conference in London (at King’s College) on 30 June 2007, and a subsequent article in the Belfast Telegraph of 14 August 2007 on the centenary of Hyde’s birth. This folder could go other than in the NIGRA archive, if thought appropriate.</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val="en-US" w:eastAsia="en-GB"/>
        </w:rPr>
        <w:t xml:space="preserve">The access arrangements for this batch of papers (and the previous NIGRA donation catalogued in D3762) could be: </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bCs/>
          <w:lang w:val="en-US" w:eastAsia="en-GB"/>
        </w:rPr>
        <w:t>Ownership</w:t>
      </w:r>
      <w:r w:rsidRPr="00A70575">
        <w:rPr>
          <w:rFonts w:eastAsia="Times New Roman"/>
          <w:lang w:val="en-US" w:eastAsia="en-GB"/>
        </w:rPr>
        <w:t xml:space="preserve">: Donate the papers as an outright gift (with ownership passing to PRONI). </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bCs/>
          <w:lang w:val="en-US" w:eastAsia="en-GB"/>
        </w:rPr>
        <w:t>Access:</w:t>
      </w:r>
      <w:r w:rsidRPr="00A70575">
        <w:rPr>
          <w:rFonts w:eastAsia="Times New Roman"/>
          <w:lang w:val="en-US" w:eastAsia="en-GB"/>
        </w:rPr>
        <w:t xml:space="preserve"> The papers to be in the Permit Class, allowing access to researchers: delegate the management of requests for access to PRONI.  </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bCs/>
          <w:lang w:val="en-US" w:eastAsia="en-GB"/>
        </w:rPr>
        <w:lastRenderedPageBreak/>
        <w:t>Permission to publish:</w:t>
      </w:r>
      <w:r w:rsidRPr="00A70575">
        <w:rPr>
          <w:rFonts w:eastAsia="Times New Roman"/>
          <w:lang w:val="en-US" w:eastAsia="en-GB"/>
        </w:rPr>
        <w:t xml:space="preserve"> delegate the granting of permission to publish material from the papers to PRONI while welcoming a copy. </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val="en-US" w:eastAsia="en-GB"/>
        </w:rPr>
        <w:t xml:space="preserve">Two further points:  </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val="en-US" w:eastAsia="en-GB"/>
        </w:rPr>
        <w:t>NIGRA wishes to reserve the right to have access to any of the material that may be closed to the general public, or to be able to delegate this right to anyone who should be approved by NIGRA or myself.</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val="en-US" w:eastAsia="en-GB"/>
        </w:rPr>
        <w:t>If PRONI should decide at any time in the future that it wishes to dispose of any part of the papers, then we wish that NIGRA and I be contacted and that the particular papers be returned if so wished.</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val="en-US" w:eastAsia="en-GB"/>
        </w:rPr>
        <w:t>As the person who is most familiar with the papers, I should also be contacted concerning any aspects of their contents or organisation.</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val="en-US" w:eastAsia="en-GB"/>
        </w:rPr>
        <w:t>I am henceforward going to try and stop collecting NIGRA-related papers and cuttings, although, as I indicated, I have built up another batch of Casement folders on the still ongoing controversies surrounding him which I shall make available in due course.</w:t>
      </w:r>
    </w:p>
    <w:p w:rsidR="00B723B8" w:rsidRPr="00A70575" w:rsidRDefault="00B723B8" w:rsidP="00816297">
      <w:pPr>
        <w:pStyle w:val="NoSpacing"/>
        <w:rPr>
          <w:rFonts w:eastAsia="Times New Roman"/>
          <w:lang w:eastAsia="en-GB"/>
        </w:rPr>
      </w:pPr>
      <w:r w:rsidRPr="00A70575">
        <w:rPr>
          <w:rFonts w:eastAsia="Times New Roman"/>
          <w:lang w:eastAsia="en-GB"/>
        </w:rPr>
        <w:t> </w:t>
      </w:r>
    </w:p>
    <w:p w:rsidR="00B723B8" w:rsidRPr="00A70575" w:rsidRDefault="00B723B8" w:rsidP="00816297">
      <w:pPr>
        <w:pStyle w:val="NoSpacing"/>
        <w:rPr>
          <w:rFonts w:eastAsia="Times New Roman"/>
          <w:lang w:eastAsia="en-GB"/>
        </w:rPr>
      </w:pPr>
      <w:r w:rsidRPr="00A70575">
        <w:rPr>
          <w:rFonts w:eastAsia="Times New Roman"/>
          <w:lang w:val="en-US" w:eastAsia="en-GB"/>
        </w:rPr>
        <w:t>Regards</w:t>
      </w:r>
    </w:p>
    <w:p w:rsidR="00B723B8" w:rsidRPr="00A70575" w:rsidRDefault="00B723B8" w:rsidP="00816297">
      <w:pPr>
        <w:pStyle w:val="NoSpacing"/>
        <w:rPr>
          <w:rFonts w:eastAsia="Times New Roman"/>
          <w:lang w:eastAsia="en-GB"/>
        </w:rPr>
      </w:pPr>
      <w:r w:rsidRPr="00A70575">
        <w:rPr>
          <w:rFonts w:eastAsia="Times New Roman"/>
          <w:lang w:val="en-US" w:eastAsia="en-GB"/>
        </w:rPr>
        <w:t>Jeff Dudgeon</w:t>
      </w:r>
    </w:p>
    <w:p w:rsidR="00B723B8" w:rsidRPr="00A70575" w:rsidRDefault="00B723B8" w:rsidP="00D666BE"/>
    <w:sectPr w:rsidR="00B723B8" w:rsidRPr="00A70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1978"/>
    <w:multiLevelType w:val="multilevel"/>
    <w:tmpl w:val="ABE2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E122E4"/>
    <w:multiLevelType w:val="multilevel"/>
    <w:tmpl w:val="6FC4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084321"/>
    <w:multiLevelType w:val="multilevel"/>
    <w:tmpl w:val="F2FA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2E1A57"/>
    <w:multiLevelType w:val="multilevel"/>
    <w:tmpl w:val="6506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BC3E16"/>
    <w:multiLevelType w:val="multilevel"/>
    <w:tmpl w:val="2CDC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131954"/>
    <w:multiLevelType w:val="multilevel"/>
    <w:tmpl w:val="DB8C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2D7469"/>
    <w:multiLevelType w:val="multilevel"/>
    <w:tmpl w:val="4020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F2"/>
    <w:rsid w:val="00410DCC"/>
    <w:rsid w:val="00581D8E"/>
    <w:rsid w:val="00720751"/>
    <w:rsid w:val="00816297"/>
    <w:rsid w:val="008F0E1E"/>
    <w:rsid w:val="009016FC"/>
    <w:rsid w:val="00956744"/>
    <w:rsid w:val="00961F4B"/>
    <w:rsid w:val="00A70575"/>
    <w:rsid w:val="00A81EF5"/>
    <w:rsid w:val="00AF37E1"/>
    <w:rsid w:val="00AF4FB5"/>
    <w:rsid w:val="00B4346F"/>
    <w:rsid w:val="00B723B8"/>
    <w:rsid w:val="00C92F79"/>
    <w:rsid w:val="00D666BE"/>
    <w:rsid w:val="00DA090A"/>
    <w:rsid w:val="00E85441"/>
    <w:rsid w:val="00F418F2"/>
    <w:rsid w:val="00FB02CA"/>
    <w:rsid w:val="00FF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210001014-25012013">
    <w:name w:val="ecx210001014-25012013"/>
    <w:basedOn w:val="DefaultParagraphFont"/>
    <w:rsid w:val="00FB02CA"/>
  </w:style>
  <w:style w:type="character" w:styleId="Hyperlink">
    <w:name w:val="Hyperlink"/>
    <w:basedOn w:val="DefaultParagraphFont"/>
    <w:uiPriority w:val="99"/>
    <w:unhideWhenUsed/>
    <w:rsid w:val="00961F4B"/>
    <w:rPr>
      <w:color w:val="0000FF" w:themeColor="hyperlink"/>
      <w:u w:val="single"/>
    </w:rPr>
  </w:style>
  <w:style w:type="character" w:customStyle="1" w:styleId="st">
    <w:name w:val="st"/>
    <w:basedOn w:val="DefaultParagraphFont"/>
    <w:rsid w:val="00AF37E1"/>
  </w:style>
  <w:style w:type="character" w:styleId="Emphasis">
    <w:name w:val="Emphasis"/>
    <w:basedOn w:val="DefaultParagraphFont"/>
    <w:uiPriority w:val="20"/>
    <w:qFormat/>
    <w:rsid w:val="00AF37E1"/>
    <w:rPr>
      <w:i/>
      <w:iCs/>
    </w:rPr>
  </w:style>
  <w:style w:type="paragraph" w:styleId="NoSpacing">
    <w:name w:val="No Spacing"/>
    <w:uiPriority w:val="1"/>
    <w:qFormat/>
    <w:rsid w:val="008162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210001014-25012013">
    <w:name w:val="ecx210001014-25012013"/>
    <w:basedOn w:val="DefaultParagraphFont"/>
    <w:rsid w:val="00FB02CA"/>
  </w:style>
  <w:style w:type="character" w:styleId="Hyperlink">
    <w:name w:val="Hyperlink"/>
    <w:basedOn w:val="DefaultParagraphFont"/>
    <w:uiPriority w:val="99"/>
    <w:unhideWhenUsed/>
    <w:rsid w:val="00961F4B"/>
    <w:rPr>
      <w:color w:val="0000FF" w:themeColor="hyperlink"/>
      <w:u w:val="single"/>
    </w:rPr>
  </w:style>
  <w:style w:type="character" w:customStyle="1" w:styleId="st">
    <w:name w:val="st"/>
    <w:basedOn w:val="DefaultParagraphFont"/>
    <w:rsid w:val="00AF37E1"/>
  </w:style>
  <w:style w:type="character" w:styleId="Emphasis">
    <w:name w:val="Emphasis"/>
    <w:basedOn w:val="DefaultParagraphFont"/>
    <w:uiPriority w:val="20"/>
    <w:qFormat/>
    <w:rsid w:val="00AF37E1"/>
    <w:rPr>
      <w:i/>
      <w:iCs/>
    </w:rPr>
  </w:style>
  <w:style w:type="paragraph" w:styleId="NoSpacing">
    <w:name w:val="No Spacing"/>
    <w:uiPriority w:val="1"/>
    <w:qFormat/>
    <w:rsid w:val="00816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6663">
      <w:bodyDiv w:val="1"/>
      <w:marLeft w:val="0"/>
      <w:marRight w:val="0"/>
      <w:marTop w:val="0"/>
      <w:marBottom w:val="0"/>
      <w:divBdr>
        <w:top w:val="none" w:sz="0" w:space="0" w:color="auto"/>
        <w:left w:val="none" w:sz="0" w:space="0" w:color="auto"/>
        <w:bottom w:val="none" w:sz="0" w:space="0" w:color="auto"/>
        <w:right w:val="none" w:sz="0" w:space="0" w:color="auto"/>
      </w:divBdr>
      <w:divsChild>
        <w:div w:id="218245324">
          <w:marLeft w:val="0"/>
          <w:marRight w:val="0"/>
          <w:marTop w:val="0"/>
          <w:marBottom w:val="0"/>
          <w:divBdr>
            <w:top w:val="none" w:sz="0" w:space="0" w:color="auto"/>
            <w:left w:val="none" w:sz="0" w:space="0" w:color="auto"/>
            <w:bottom w:val="none" w:sz="0" w:space="0" w:color="auto"/>
            <w:right w:val="none" w:sz="0" w:space="0" w:color="auto"/>
          </w:divBdr>
          <w:divsChild>
            <w:div w:id="31273254">
              <w:marLeft w:val="0"/>
              <w:marRight w:val="0"/>
              <w:marTop w:val="0"/>
              <w:marBottom w:val="0"/>
              <w:divBdr>
                <w:top w:val="none" w:sz="0" w:space="0" w:color="auto"/>
                <w:left w:val="none" w:sz="0" w:space="0" w:color="auto"/>
                <w:bottom w:val="none" w:sz="0" w:space="0" w:color="auto"/>
                <w:right w:val="none" w:sz="0" w:space="0" w:color="auto"/>
              </w:divBdr>
              <w:divsChild>
                <w:div w:id="1709598127">
                  <w:marLeft w:val="0"/>
                  <w:marRight w:val="0"/>
                  <w:marTop w:val="0"/>
                  <w:marBottom w:val="0"/>
                  <w:divBdr>
                    <w:top w:val="none" w:sz="0" w:space="0" w:color="auto"/>
                    <w:left w:val="none" w:sz="0" w:space="0" w:color="auto"/>
                    <w:bottom w:val="none" w:sz="0" w:space="0" w:color="auto"/>
                    <w:right w:val="none" w:sz="0" w:space="0" w:color="auto"/>
                  </w:divBdr>
                  <w:divsChild>
                    <w:div w:id="672419298">
                      <w:marLeft w:val="0"/>
                      <w:marRight w:val="0"/>
                      <w:marTop w:val="0"/>
                      <w:marBottom w:val="0"/>
                      <w:divBdr>
                        <w:top w:val="none" w:sz="0" w:space="0" w:color="auto"/>
                        <w:left w:val="none" w:sz="0" w:space="0" w:color="auto"/>
                        <w:bottom w:val="none" w:sz="0" w:space="0" w:color="auto"/>
                        <w:right w:val="none" w:sz="0" w:space="0" w:color="auto"/>
                      </w:divBdr>
                      <w:divsChild>
                        <w:div w:id="1075401228">
                          <w:marLeft w:val="0"/>
                          <w:marRight w:val="0"/>
                          <w:marTop w:val="0"/>
                          <w:marBottom w:val="0"/>
                          <w:divBdr>
                            <w:top w:val="none" w:sz="0" w:space="0" w:color="auto"/>
                            <w:left w:val="none" w:sz="0" w:space="0" w:color="auto"/>
                            <w:bottom w:val="none" w:sz="0" w:space="0" w:color="auto"/>
                            <w:right w:val="none" w:sz="0" w:space="0" w:color="auto"/>
                          </w:divBdr>
                          <w:divsChild>
                            <w:div w:id="209613203">
                              <w:marLeft w:val="0"/>
                              <w:marRight w:val="0"/>
                              <w:marTop w:val="0"/>
                              <w:marBottom w:val="0"/>
                              <w:divBdr>
                                <w:top w:val="none" w:sz="0" w:space="0" w:color="auto"/>
                                <w:left w:val="none" w:sz="0" w:space="0" w:color="auto"/>
                                <w:bottom w:val="none" w:sz="0" w:space="0" w:color="auto"/>
                                <w:right w:val="none" w:sz="0" w:space="0" w:color="auto"/>
                              </w:divBdr>
                              <w:divsChild>
                                <w:div w:id="2083286965">
                                  <w:marLeft w:val="0"/>
                                  <w:marRight w:val="0"/>
                                  <w:marTop w:val="0"/>
                                  <w:marBottom w:val="0"/>
                                  <w:divBdr>
                                    <w:top w:val="none" w:sz="0" w:space="0" w:color="auto"/>
                                    <w:left w:val="none" w:sz="0" w:space="0" w:color="auto"/>
                                    <w:bottom w:val="none" w:sz="0" w:space="0" w:color="auto"/>
                                    <w:right w:val="none" w:sz="0" w:space="0" w:color="auto"/>
                                  </w:divBdr>
                                  <w:divsChild>
                                    <w:div w:id="345064342">
                                      <w:marLeft w:val="0"/>
                                      <w:marRight w:val="0"/>
                                      <w:marTop w:val="0"/>
                                      <w:marBottom w:val="0"/>
                                      <w:divBdr>
                                        <w:top w:val="none" w:sz="0" w:space="0" w:color="auto"/>
                                        <w:left w:val="none" w:sz="0" w:space="0" w:color="auto"/>
                                        <w:bottom w:val="none" w:sz="0" w:space="0" w:color="auto"/>
                                        <w:right w:val="none" w:sz="0" w:space="0" w:color="auto"/>
                                      </w:divBdr>
                                      <w:divsChild>
                                        <w:div w:id="2046370188">
                                          <w:marLeft w:val="0"/>
                                          <w:marRight w:val="0"/>
                                          <w:marTop w:val="0"/>
                                          <w:marBottom w:val="0"/>
                                          <w:divBdr>
                                            <w:top w:val="none" w:sz="0" w:space="0" w:color="auto"/>
                                            <w:left w:val="none" w:sz="0" w:space="0" w:color="auto"/>
                                            <w:bottom w:val="none" w:sz="0" w:space="0" w:color="auto"/>
                                            <w:right w:val="none" w:sz="0" w:space="0" w:color="auto"/>
                                          </w:divBdr>
                                          <w:divsChild>
                                            <w:div w:id="112672102">
                                              <w:marLeft w:val="0"/>
                                              <w:marRight w:val="0"/>
                                              <w:marTop w:val="0"/>
                                              <w:marBottom w:val="0"/>
                                              <w:divBdr>
                                                <w:top w:val="none" w:sz="0" w:space="0" w:color="auto"/>
                                                <w:left w:val="none" w:sz="0" w:space="0" w:color="auto"/>
                                                <w:bottom w:val="none" w:sz="0" w:space="0" w:color="auto"/>
                                                <w:right w:val="none" w:sz="0" w:space="0" w:color="auto"/>
                                              </w:divBdr>
                                              <w:divsChild>
                                                <w:div w:id="1161429856">
                                                  <w:marLeft w:val="0"/>
                                                  <w:marRight w:val="0"/>
                                                  <w:marTop w:val="0"/>
                                                  <w:marBottom w:val="0"/>
                                                  <w:divBdr>
                                                    <w:top w:val="single" w:sz="8" w:space="3" w:color="B5C4DF"/>
                                                    <w:left w:val="none" w:sz="0" w:space="0" w:color="auto"/>
                                                    <w:bottom w:val="none" w:sz="0" w:space="0" w:color="auto"/>
                                                    <w:right w:val="none" w:sz="0" w:space="0" w:color="auto"/>
                                                  </w:divBdr>
                                                </w:div>
                                              </w:divsChild>
                                            </w:div>
                                            <w:div w:id="5318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8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ni.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6</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18</cp:revision>
  <dcterms:created xsi:type="dcterms:W3CDTF">2018-01-28T14:37:00Z</dcterms:created>
  <dcterms:modified xsi:type="dcterms:W3CDTF">2019-12-05T09:54:00Z</dcterms:modified>
</cp:coreProperties>
</file>